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633" w:rsidRPr="008E6D1B" w:rsidRDefault="00C85633" w:rsidP="00C85633">
      <w:pPr>
        <w:ind w:right="170"/>
        <w:jc w:val="center"/>
        <w:rPr>
          <w:b/>
          <w:sz w:val="24"/>
          <w:szCs w:val="24"/>
        </w:rPr>
      </w:pPr>
      <w:r w:rsidRPr="008E6D1B">
        <w:rPr>
          <w:b/>
          <w:sz w:val="24"/>
          <w:szCs w:val="24"/>
        </w:rPr>
        <w:t>Извещение</w:t>
      </w:r>
    </w:p>
    <w:p w:rsidR="00C85633" w:rsidRPr="008E6D1B" w:rsidRDefault="00C85633" w:rsidP="00C85633">
      <w:pPr>
        <w:ind w:right="170" w:firstLine="709"/>
        <w:jc w:val="center"/>
        <w:rPr>
          <w:b/>
          <w:sz w:val="24"/>
          <w:szCs w:val="24"/>
        </w:rPr>
      </w:pPr>
      <w:r w:rsidRPr="008E6D1B">
        <w:rPr>
          <w:b/>
          <w:sz w:val="24"/>
          <w:szCs w:val="24"/>
        </w:rPr>
        <w:t>о проведении аукцион</w:t>
      </w:r>
      <w:r w:rsidR="005B67A9">
        <w:rPr>
          <w:b/>
          <w:sz w:val="24"/>
          <w:szCs w:val="24"/>
        </w:rPr>
        <w:t>а</w:t>
      </w:r>
      <w:r w:rsidRPr="008E6D1B">
        <w:rPr>
          <w:b/>
          <w:sz w:val="24"/>
          <w:szCs w:val="24"/>
        </w:rPr>
        <w:t xml:space="preserve"> в электронной форме </w:t>
      </w:r>
      <w:r w:rsidR="0031707C" w:rsidRPr="0031707C">
        <w:rPr>
          <w:b/>
          <w:sz w:val="24"/>
          <w:szCs w:val="24"/>
        </w:rPr>
        <w:t>на право заключения договор</w:t>
      </w:r>
      <w:r w:rsidR="0031707C">
        <w:rPr>
          <w:b/>
          <w:sz w:val="24"/>
          <w:szCs w:val="24"/>
        </w:rPr>
        <w:t>а</w:t>
      </w:r>
      <w:r w:rsidR="0031707C" w:rsidRPr="0031707C">
        <w:rPr>
          <w:b/>
          <w:sz w:val="24"/>
          <w:szCs w:val="24"/>
        </w:rPr>
        <w:t xml:space="preserve"> аренды земельн</w:t>
      </w:r>
      <w:r w:rsidR="0031707C">
        <w:rPr>
          <w:b/>
          <w:sz w:val="24"/>
          <w:szCs w:val="24"/>
        </w:rPr>
        <w:t>ого</w:t>
      </w:r>
      <w:r w:rsidR="0031707C" w:rsidRPr="0031707C">
        <w:rPr>
          <w:b/>
          <w:sz w:val="24"/>
          <w:szCs w:val="24"/>
        </w:rPr>
        <w:t xml:space="preserve"> участк</w:t>
      </w:r>
      <w:r w:rsidR="0031707C">
        <w:rPr>
          <w:b/>
          <w:sz w:val="24"/>
          <w:szCs w:val="24"/>
        </w:rPr>
        <w:t>а</w:t>
      </w:r>
    </w:p>
    <w:p w:rsidR="00C85633" w:rsidRPr="008E6D1B" w:rsidRDefault="00C85633" w:rsidP="00C85633">
      <w:pPr>
        <w:ind w:right="-172" w:firstLine="709"/>
        <w:jc w:val="center"/>
        <w:rPr>
          <w:b/>
          <w:sz w:val="24"/>
          <w:szCs w:val="24"/>
        </w:rPr>
      </w:pPr>
    </w:p>
    <w:p w:rsidR="00C85633" w:rsidRPr="008E6D1B" w:rsidRDefault="00123CC7" w:rsidP="00C85633">
      <w:pPr>
        <w:ind w:right="-172" w:firstLine="709"/>
        <w:jc w:val="both"/>
        <w:rPr>
          <w:b/>
          <w:sz w:val="24"/>
          <w:szCs w:val="24"/>
        </w:rPr>
      </w:pPr>
      <w:r w:rsidRPr="00123CC7">
        <w:rPr>
          <w:b/>
          <w:sz w:val="24"/>
          <w:szCs w:val="24"/>
        </w:rPr>
        <w:t>Комитет по управлению муниципальным имуществом администрации Климовского района Брянской области</w:t>
      </w:r>
      <w:r w:rsidR="00C85633" w:rsidRPr="00123CC7">
        <w:rPr>
          <w:b/>
          <w:sz w:val="24"/>
          <w:szCs w:val="24"/>
        </w:rPr>
        <w:t xml:space="preserve"> </w:t>
      </w:r>
      <w:r w:rsidR="00C85633" w:rsidRPr="008E6D1B">
        <w:rPr>
          <w:b/>
          <w:sz w:val="24"/>
          <w:szCs w:val="24"/>
        </w:rPr>
        <w:t>сообщает о проведении аукцион</w:t>
      </w:r>
      <w:r>
        <w:rPr>
          <w:b/>
          <w:sz w:val="24"/>
          <w:szCs w:val="24"/>
        </w:rPr>
        <w:t>а</w:t>
      </w:r>
      <w:r w:rsidR="00C85633" w:rsidRPr="008E6D1B">
        <w:rPr>
          <w:b/>
          <w:sz w:val="24"/>
          <w:szCs w:val="24"/>
        </w:rPr>
        <w:t xml:space="preserve"> в электронной форме (электронного аукциона) </w:t>
      </w:r>
      <w:r w:rsidR="0031707C" w:rsidRPr="0031707C">
        <w:rPr>
          <w:b/>
          <w:sz w:val="24"/>
          <w:szCs w:val="24"/>
        </w:rPr>
        <w:t>на право заключения договора аренды земельного участка</w:t>
      </w:r>
      <w:r w:rsidR="00C85633" w:rsidRPr="008E6D1B">
        <w:rPr>
          <w:b/>
          <w:sz w:val="24"/>
          <w:szCs w:val="24"/>
        </w:rPr>
        <w:t xml:space="preserve">.    </w:t>
      </w:r>
    </w:p>
    <w:p w:rsidR="00123CC7" w:rsidRDefault="00C85633" w:rsidP="00C85633">
      <w:pPr>
        <w:ind w:firstLine="709"/>
        <w:jc w:val="both"/>
        <w:rPr>
          <w:sz w:val="24"/>
          <w:szCs w:val="24"/>
        </w:rPr>
      </w:pPr>
      <w:r w:rsidRPr="008E6D1B">
        <w:rPr>
          <w:b/>
          <w:sz w:val="24"/>
          <w:szCs w:val="24"/>
        </w:rPr>
        <w:t>Организатор аукцион</w:t>
      </w:r>
      <w:r w:rsidR="00123CC7">
        <w:rPr>
          <w:b/>
          <w:sz w:val="24"/>
          <w:szCs w:val="24"/>
        </w:rPr>
        <w:t>а</w:t>
      </w:r>
      <w:r w:rsidRPr="008E6D1B">
        <w:rPr>
          <w:sz w:val="24"/>
          <w:szCs w:val="24"/>
        </w:rPr>
        <w:t xml:space="preserve"> – </w:t>
      </w:r>
      <w:r w:rsidR="00123CC7" w:rsidRPr="00123CC7">
        <w:rPr>
          <w:sz w:val="24"/>
          <w:szCs w:val="24"/>
        </w:rPr>
        <w:t xml:space="preserve">Комитет по управлению муниципальным имуществом администрации Климовского района Брянской области, 243040, Брянская обл., Климовский район, рп. Климово, ул. Щорса, 1, тел. 8(48347)21172, адрес электронной почты </w:t>
      </w:r>
      <w:hyperlink r:id="rId8" w:history="1">
        <w:r w:rsidR="00123CC7" w:rsidRPr="00E84E81">
          <w:rPr>
            <w:rStyle w:val="a3"/>
            <w:sz w:val="24"/>
            <w:szCs w:val="24"/>
          </w:rPr>
          <w:t>kumi_klimovo@inbox.ru</w:t>
        </w:r>
      </w:hyperlink>
    </w:p>
    <w:p w:rsidR="00123CC7" w:rsidRPr="004E4EC5" w:rsidRDefault="00C85633" w:rsidP="00123CC7">
      <w:pPr>
        <w:ind w:firstLine="709"/>
        <w:jc w:val="both"/>
        <w:rPr>
          <w:sz w:val="24"/>
          <w:szCs w:val="24"/>
        </w:rPr>
      </w:pPr>
      <w:r w:rsidRPr="008E6D1B">
        <w:rPr>
          <w:b/>
          <w:sz w:val="24"/>
          <w:szCs w:val="24"/>
        </w:rPr>
        <w:t>Уполномоченный орган, принявший решение о проведении аукцион</w:t>
      </w:r>
      <w:r w:rsidR="00123CC7">
        <w:rPr>
          <w:b/>
          <w:sz w:val="24"/>
          <w:szCs w:val="24"/>
        </w:rPr>
        <w:t>а</w:t>
      </w:r>
      <w:r w:rsidRPr="008E6D1B">
        <w:rPr>
          <w:b/>
          <w:sz w:val="24"/>
          <w:szCs w:val="24"/>
        </w:rPr>
        <w:t>:</w:t>
      </w:r>
      <w:r w:rsidRPr="008E6D1B">
        <w:rPr>
          <w:sz w:val="24"/>
          <w:szCs w:val="24"/>
        </w:rPr>
        <w:t xml:space="preserve"> </w:t>
      </w:r>
      <w:r w:rsidR="00123CC7" w:rsidRPr="00123CC7">
        <w:rPr>
          <w:sz w:val="24"/>
          <w:szCs w:val="24"/>
        </w:rPr>
        <w:t xml:space="preserve">Администрация </w:t>
      </w:r>
      <w:r w:rsidR="00123CC7" w:rsidRPr="004E4EC5">
        <w:rPr>
          <w:sz w:val="24"/>
          <w:szCs w:val="24"/>
        </w:rPr>
        <w:t>Климовского района Брянской области, распоряжени</w:t>
      </w:r>
      <w:r w:rsidR="00910A0E" w:rsidRPr="004E4EC5">
        <w:rPr>
          <w:sz w:val="24"/>
          <w:szCs w:val="24"/>
        </w:rPr>
        <w:t>е</w:t>
      </w:r>
      <w:r w:rsidR="00123CC7" w:rsidRPr="004E4EC5">
        <w:rPr>
          <w:sz w:val="24"/>
          <w:szCs w:val="24"/>
        </w:rPr>
        <w:t xml:space="preserve"> № </w:t>
      </w:r>
      <w:r w:rsidR="004E4EC5" w:rsidRPr="004E4EC5">
        <w:rPr>
          <w:sz w:val="24"/>
          <w:szCs w:val="24"/>
        </w:rPr>
        <w:t>562</w:t>
      </w:r>
      <w:r w:rsidR="00123CC7" w:rsidRPr="004E4EC5">
        <w:rPr>
          <w:sz w:val="24"/>
          <w:szCs w:val="24"/>
        </w:rPr>
        <w:t xml:space="preserve">-р от </w:t>
      </w:r>
      <w:r w:rsidR="004E4EC5" w:rsidRPr="004E4EC5">
        <w:rPr>
          <w:sz w:val="24"/>
          <w:szCs w:val="24"/>
        </w:rPr>
        <w:t>29</w:t>
      </w:r>
      <w:r w:rsidR="00123CC7" w:rsidRPr="004E4EC5">
        <w:rPr>
          <w:sz w:val="24"/>
          <w:szCs w:val="24"/>
        </w:rPr>
        <w:t>.</w:t>
      </w:r>
      <w:r w:rsidR="004E4EC5" w:rsidRPr="004E4EC5">
        <w:rPr>
          <w:sz w:val="24"/>
          <w:szCs w:val="24"/>
        </w:rPr>
        <w:t>11</w:t>
      </w:r>
      <w:r w:rsidR="00123CC7" w:rsidRPr="004E4EC5">
        <w:rPr>
          <w:sz w:val="24"/>
          <w:szCs w:val="24"/>
        </w:rPr>
        <w:t>.202</w:t>
      </w:r>
      <w:r w:rsidR="004E4EC5" w:rsidRPr="004E4EC5">
        <w:rPr>
          <w:sz w:val="24"/>
          <w:szCs w:val="24"/>
        </w:rPr>
        <w:t>4</w:t>
      </w:r>
      <w:r w:rsidR="00123CC7" w:rsidRPr="004E4EC5">
        <w:rPr>
          <w:sz w:val="24"/>
          <w:szCs w:val="24"/>
        </w:rPr>
        <w:t xml:space="preserve"> г.  </w:t>
      </w:r>
    </w:p>
    <w:p w:rsidR="00C85633" w:rsidRPr="008E6D1B" w:rsidRDefault="00C85633" w:rsidP="00123CC7">
      <w:pPr>
        <w:ind w:firstLine="709"/>
        <w:jc w:val="both"/>
        <w:rPr>
          <w:sz w:val="24"/>
          <w:szCs w:val="24"/>
        </w:rPr>
      </w:pPr>
      <w:r w:rsidRPr="008E6D1B">
        <w:rPr>
          <w:b/>
          <w:sz w:val="24"/>
          <w:szCs w:val="24"/>
        </w:rPr>
        <w:t>Опе</w:t>
      </w:r>
      <w:bookmarkStart w:id="0" w:name="_GoBack"/>
      <w:bookmarkEnd w:id="0"/>
      <w:r w:rsidRPr="008E6D1B">
        <w:rPr>
          <w:b/>
          <w:sz w:val="24"/>
          <w:szCs w:val="24"/>
        </w:rPr>
        <w:t>ратор электронной площадки:</w:t>
      </w:r>
      <w:r w:rsidRPr="008E6D1B">
        <w:rPr>
          <w:b/>
          <w:color w:val="000000"/>
          <w:sz w:val="24"/>
          <w:szCs w:val="24"/>
        </w:rPr>
        <w:t xml:space="preserve"> </w:t>
      </w:r>
      <w:r w:rsidR="00123CC7" w:rsidRPr="00123CC7">
        <w:rPr>
          <w:sz w:val="24"/>
          <w:szCs w:val="24"/>
        </w:rPr>
        <w:t>АО «Единая электронная торговая площадка» (https://www.roseltorg.ru).</w:t>
      </w:r>
      <w:r w:rsidRPr="008E6D1B">
        <w:rPr>
          <w:sz w:val="24"/>
          <w:szCs w:val="24"/>
        </w:rPr>
        <w:t xml:space="preserve"> (далее – электронная площадка).</w:t>
      </w:r>
    </w:p>
    <w:p w:rsidR="00C85633" w:rsidRPr="008E6D1B" w:rsidRDefault="00C85633" w:rsidP="00C85633">
      <w:pPr>
        <w:ind w:firstLine="567"/>
        <w:jc w:val="both"/>
        <w:rPr>
          <w:sz w:val="24"/>
          <w:szCs w:val="24"/>
        </w:rPr>
      </w:pPr>
      <w:r w:rsidRPr="008E6D1B">
        <w:rPr>
          <w:sz w:val="24"/>
          <w:szCs w:val="24"/>
        </w:rPr>
        <w:t xml:space="preserve">    Настоящее извещение размещено на сайте </w:t>
      </w:r>
      <w:r w:rsidR="00AD5B62" w:rsidRPr="00AD5B62">
        <w:rPr>
          <w:sz w:val="24"/>
          <w:szCs w:val="24"/>
        </w:rPr>
        <w:t>администрации Климовского района www.kladm.ru</w:t>
      </w:r>
      <w:r w:rsidRPr="00AD5B62">
        <w:rPr>
          <w:sz w:val="24"/>
          <w:szCs w:val="24"/>
        </w:rPr>
        <w:t>,</w:t>
      </w:r>
      <w:r w:rsidRPr="008E6D1B">
        <w:rPr>
          <w:sz w:val="24"/>
          <w:szCs w:val="24"/>
        </w:rPr>
        <w:t xml:space="preserve"> на сайте</w:t>
      </w:r>
      <w:r w:rsidRPr="008E6D1B">
        <w:rPr>
          <w:b/>
          <w:sz w:val="24"/>
          <w:szCs w:val="24"/>
        </w:rPr>
        <w:t xml:space="preserve"> </w:t>
      </w:r>
      <w:r w:rsidRPr="008E6D1B">
        <w:rPr>
          <w:sz w:val="24"/>
          <w:szCs w:val="24"/>
        </w:rPr>
        <w:t xml:space="preserve">оператора электронной площадки </w:t>
      </w:r>
      <w:r w:rsidR="00AD5B62" w:rsidRPr="00AD5B62">
        <w:rPr>
          <w:sz w:val="24"/>
          <w:szCs w:val="24"/>
        </w:rPr>
        <w:t xml:space="preserve">www.roseltorg.ru </w:t>
      </w:r>
      <w:r w:rsidRPr="008E6D1B">
        <w:rPr>
          <w:sz w:val="24"/>
          <w:szCs w:val="24"/>
        </w:rPr>
        <w:t xml:space="preserve">а также на официальном сайте Российской Федерации для размещения информации о проведении торгов в сети Интернет </w:t>
      </w:r>
      <w:hyperlink r:id="rId9" w:history="1">
        <w:r w:rsidRPr="008E6D1B">
          <w:rPr>
            <w:rStyle w:val="a3"/>
            <w:sz w:val="24"/>
            <w:szCs w:val="24"/>
          </w:rPr>
          <w:t>www.torgi.gov.ru/new</w:t>
        </w:r>
      </w:hyperlink>
      <w:r w:rsidRPr="008E6D1B">
        <w:rPr>
          <w:color w:val="143370"/>
          <w:sz w:val="24"/>
          <w:szCs w:val="24"/>
        </w:rPr>
        <w:t> (ГИС Торги).</w:t>
      </w:r>
    </w:p>
    <w:p w:rsidR="00C85633" w:rsidRPr="008E6D1B" w:rsidRDefault="00C85633" w:rsidP="00C85633">
      <w:pPr>
        <w:ind w:right="-58"/>
        <w:jc w:val="both"/>
        <w:rPr>
          <w:sz w:val="24"/>
          <w:szCs w:val="24"/>
        </w:rPr>
      </w:pPr>
      <w:r w:rsidRPr="008E6D1B">
        <w:rPr>
          <w:b/>
          <w:sz w:val="24"/>
          <w:szCs w:val="24"/>
        </w:rPr>
        <w:t xml:space="preserve">            Форма торгов</w:t>
      </w:r>
      <w:r w:rsidRPr="008E6D1B">
        <w:rPr>
          <w:b/>
          <w:color w:val="000000"/>
          <w:sz w:val="24"/>
          <w:szCs w:val="24"/>
        </w:rPr>
        <w:t>:</w:t>
      </w:r>
      <w:r w:rsidRPr="008E6D1B">
        <w:rPr>
          <w:color w:val="000000"/>
          <w:sz w:val="24"/>
          <w:szCs w:val="24"/>
        </w:rPr>
        <w:t xml:space="preserve"> аукцион</w:t>
      </w:r>
      <w:r w:rsidRPr="008E6D1B">
        <w:rPr>
          <w:sz w:val="24"/>
          <w:szCs w:val="24"/>
        </w:rPr>
        <w:t xml:space="preserve"> в электронной форме</w:t>
      </w:r>
      <w:r w:rsidRPr="008E6D1B">
        <w:rPr>
          <w:color w:val="000000"/>
          <w:sz w:val="24"/>
          <w:szCs w:val="24"/>
        </w:rPr>
        <w:t xml:space="preserve">, </w:t>
      </w:r>
      <w:r w:rsidRPr="008E6D1B">
        <w:rPr>
          <w:sz w:val="24"/>
          <w:szCs w:val="24"/>
        </w:rPr>
        <w:t>открыты</w:t>
      </w:r>
      <w:r w:rsidR="00935CBA">
        <w:rPr>
          <w:sz w:val="24"/>
          <w:szCs w:val="24"/>
        </w:rPr>
        <w:t>й</w:t>
      </w:r>
      <w:r w:rsidRPr="008E6D1B">
        <w:rPr>
          <w:sz w:val="24"/>
          <w:szCs w:val="24"/>
        </w:rPr>
        <w:t xml:space="preserve"> по составу участников с открытой формой подачи предложений о цене</w:t>
      </w:r>
      <w:r w:rsidR="00E12EFF">
        <w:rPr>
          <w:sz w:val="24"/>
          <w:szCs w:val="24"/>
        </w:rPr>
        <w:t xml:space="preserve"> (арендной плате)</w:t>
      </w:r>
      <w:r w:rsidRPr="008E6D1B">
        <w:rPr>
          <w:sz w:val="24"/>
          <w:szCs w:val="24"/>
        </w:rPr>
        <w:t>.</w:t>
      </w:r>
    </w:p>
    <w:p w:rsidR="00C85633" w:rsidRDefault="00C85633" w:rsidP="00C85633">
      <w:pPr>
        <w:ind w:firstLine="709"/>
        <w:jc w:val="both"/>
        <w:rPr>
          <w:sz w:val="24"/>
          <w:szCs w:val="24"/>
        </w:rPr>
      </w:pPr>
      <w:r w:rsidRPr="008E6D1B">
        <w:rPr>
          <w:b/>
          <w:sz w:val="24"/>
          <w:szCs w:val="24"/>
        </w:rPr>
        <w:t>Предмет аукционов</w:t>
      </w:r>
      <w:r w:rsidRPr="008E6D1B">
        <w:rPr>
          <w:sz w:val="24"/>
          <w:szCs w:val="24"/>
        </w:rPr>
        <w:t xml:space="preserve"> – </w:t>
      </w:r>
      <w:r w:rsidR="00E12EFF">
        <w:rPr>
          <w:sz w:val="24"/>
          <w:szCs w:val="24"/>
        </w:rPr>
        <w:t>аренда</w:t>
      </w:r>
      <w:r w:rsidRPr="008E6D1B">
        <w:rPr>
          <w:sz w:val="24"/>
          <w:szCs w:val="24"/>
        </w:rPr>
        <w:t xml:space="preserve"> земельн</w:t>
      </w:r>
      <w:r w:rsidR="00591AB4">
        <w:rPr>
          <w:sz w:val="24"/>
          <w:szCs w:val="24"/>
        </w:rPr>
        <w:t>ого</w:t>
      </w:r>
      <w:r w:rsidRPr="008E6D1B">
        <w:rPr>
          <w:sz w:val="24"/>
          <w:szCs w:val="24"/>
        </w:rPr>
        <w:t xml:space="preserve"> участк</w:t>
      </w:r>
      <w:r w:rsidR="00591AB4">
        <w:rPr>
          <w:sz w:val="24"/>
          <w:szCs w:val="24"/>
        </w:rPr>
        <w:t>а.</w:t>
      </w:r>
    </w:p>
    <w:p w:rsidR="00591AB4" w:rsidRDefault="00591AB4" w:rsidP="00C85633">
      <w:pPr>
        <w:ind w:firstLine="709"/>
        <w:jc w:val="both"/>
        <w:rPr>
          <w:sz w:val="24"/>
          <w:szCs w:val="24"/>
        </w:rPr>
      </w:pPr>
    </w:p>
    <w:p w:rsidR="009509E0" w:rsidRDefault="00591AB4" w:rsidP="00977F34">
      <w:pPr>
        <w:ind w:firstLine="709"/>
        <w:jc w:val="both"/>
        <w:rPr>
          <w:sz w:val="24"/>
          <w:szCs w:val="24"/>
        </w:rPr>
      </w:pPr>
      <w:r w:rsidRPr="00591AB4">
        <w:rPr>
          <w:b/>
          <w:sz w:val="24"/>
          <w:szCs w:val="24"/>
        </w:rPr>
        <w:t>ЛОТ</w:t>
      </w:r>
      <w:r>
        <w:rPr>
          <w:sz w:val="24"/>
          <w:szCs w:val="24"/>
        </w:rPr>
        <w:t xml:space="preserve"> </w:t>
      </w:r>
      <w:r w:rsidRPr="00591AB4">
        <w:rPr>
          <w:sz w:val="24"/>
          <w:szCs w:val="24"/>
        </w:rPr>
        <w:t xml:space="preserve">- </w:t>
      </w:r>
      <w:r w:rsidR="009509E0" w:rsidRPr="009509E0">
        <w:rPr>
          <w:sz w:val="24"/>
          <w:szCs w:val="24"/>
        </w:rPr>
        <w:t xml:space="preserve">Земельный участок из земель населенных пунктов, общей площадью </w:t>
      </w:r>
      <w:r w:rsidR="00977F34">
        <w:rPr>
          <w:sz w:val="24"/>
          <w:szCs w:val="24"/>
        </w:rPr>
        <w:t>210</w:t>
      </w:r>
      <w:r w:rsidR="009509E0" w:rsidRPr="009509E0">
        <w:rPr>
          <w:sz w:val="24"/>
          <w:szCs w:val="24"/>
        </w:rPr>
        <w:t xml:space="preserve"> кв.м., с кадастровым номером 32:12:</w:t>
      </w:r>
      <w:r w:rsidR="00977F34">
        <w:rPr>
          <w:sz w:val="24"/>
          <w:szCs w:val="24"/>
        </w:rPr>
        <w:t>0280101</w:t>
      </w:r>
      <w:r w:rsidR="009509E0" w:rsidRPr="009509E0">
        <w:rPr>
          <w:sz w:val="24"/>
          <w:szCs w:val="24"/>
        </w:rPr>
        <w:t>:</w:t>
      </w:r>
      <w:r w:rsidR="00977F34">
        <w:rPr>
          <w:sz w:val="24"/>
          <w:szCs w:val="24"/>
        </w:rPr>
        <w:t>386</w:t>
      </w:r>
      <w:r w:rsidR="009509E0" w:rsidRPr="009509E0">
        <w:rPr>
          <w:sz w:val="24"/>
          <w:szCs w:val="24"/>
        </w:rPr>
        <w:t xml:space="preserve">, расположенный по адресу: </w:t>
      </w:r>
      <w:r w:rsidR="00977F34" w:rsidRPr="00977F34">
        <w:rPr>
          <w:sz w:val="24"/>
          <w:szCs w:val="24"/>
        </w:rPr>
        <w:t>Российская Федерация, Брянская область, муниципальный район Климовский, сельское поселение</w:t>
      </w:r>
      <w:r w:rsidR="00977F34">
        <w:rPr>
          <w:sz w:val="24"/>
          <w:szCs w:val="24"/>
        </w:rPr>
        <w:t xml:space="preserve"> </w:t>
      </w:r>
      <w:r w:rsidR="00977F34" w:rsidRPr="00977F34">
        <w:rPr>
          <w:sz w:val="24"/>
          <w:szCs w:val="24"/>
        </w:rPr>
        <w:t>Сачковичское, село Сачковичи, улица Октябрьская</w:t>
      </w:r>
      <w:r w:rsidR="009509E0" w:rsidRPr="009509E0">
        <w:rPr>
          <w:sz w:val="24"/>
          <w:szCs w:val="24"/>
        </w:rPr>
        <w:t xml:space="preserve">, разрешенное использование: </w:t>
      </w:r>
      <w:r w:rsidR="00977F34" w:rsidRPr="00977F34">
        <w:rPr>
          <w:sz w:val="24"/>
          <w:szCs w:val="24"/>
        </w:rPr>
        <w:t>условно разрешенное использование земельного участка - магазины</w:t>
      </w:r>
      <w:r w:rsidR="009509E0" w:rsidRPr="009509E0">
        <w:rPr>
          <w:sz w:val="24"/>
          <w:szCs w:val="24"/>
        </w:rPr>
        <w:t>.</w:t>
      </w:r>
    </w:p>
    <w:p w:rsidR="00E12EFF" w:rsidRPr="00204266" w:rsidRDefault="00E12EFF" w:rsidP="00591AB4">
      <w:pPr>
        <w:ind w:firstLine="709"/>
        <w:jc w:val="both"/>
        <w:rPr>
          <w:sz w:val="24"/>
          <w:szCs w:val="24"/>
        </w:rPr>
      </w:pPr>
      <w:r w:rsidRPr="00204266">
        <w:rPr>
          <w:sz w:val="24"/>
          <w:szCs w:val="24"/>
        </w:rPr>
        <w:t xml:space="preserve">Срок аренды </w:t>
      </w:r>
      <w:r w:rsidR="00204266" w:rsidRPr="00204266">
        <w:rPr>
          <w:sz w:val="24"/>
          <w:szCs w:val="24"/>
        </w:rPr>
        <w:t>3 года</w:t>
      </w:r>
      <w:r w:rsidRPr="00204266">
        <w:rPr>
          <w:sz w:val="24"/>
          <w:szCs w:val="24"/>
        </w:rPr>
        <w:t>.</w:t>
      </w:r>
    </w:p>
    <w:p w:rsidR="00591AB4" w:rsidRDefault="00591AB4" w:rsidP="00591AB4">
      <w:pPr>
        <w:ind w:firstLine="709"/>
        <w:jc w:val="both"/>
        <w:rPr>
          <w:sz w:val="24"/>
          <w:szCs w:val="24"/>
        </w:rPr>
      </w:pPr>
      <w:r w:rsidRPr="00D12435">
        <w:rPr>
          <w:sz w:val="24"/>
          <w:szCs w:val="24"/>
        </w:rPr>
        <w:t>Обременений не зарегистрировано. Земельный участок, государственная собственность на который не разграничена.</w:t>
      </w:r>
    </w:p>
    <w:p w:rsidR="00CE0118" w:rsidRPr="00CE0118" w:rsidRDefault="009509E0" w:rsidP="009509E0">
      <w:pPr>
        <w:ind w:firstLine="709"/>
        <w:jc w:val="both"/>
        <w:rPr>
          <w:sz w:val="24"/>
          <w:szCs w:val="24"/>
        </w:rPr>
      </w:pPr>
      <w:r w:rsidRPr="00CE0118">
        <w:rPr>
          <w:sz w:val="24"/>
          <w:szCs w:val="24"/>
        </w:rPr>
        <w:t xml:space="preserve">Максимально и (или) минимально допустимые параметры разрешенного строительства объекта капитального строительства устанавливаются в соответствии с градостроительными нормами и правилами землепользования и застройки территории </w:t>
      </w:r>
      <w:r w:rsidR="00CE0118" w:rsidRPr="00CE0118">
        <w:rPr>
          <w:sz w:val="24"/>
          <w:szCs w:val="24"/>
        </w:rPr>
        <w:t>Сачковичского сельского поселения Климовского района, утвержденными решением Сачковичского сельского Совета народных депутатов № 3-74 от 21.03.2014г. (в редакции решений Климовского районного Совета народных депутатов № 6-87 от 27.12.2019г и от 29 декабря   2022 г.   №6-462).</w:t>
      </w:r>
    </w:p>
    <w:p w:rsidR="009509E0" w:rsidRPr="006C332C" w:rsidRDefault="009509E0" w:rsidP="009509E0">
      <w:pPr>
        <w:ind w:firstLine="709"/>
        <w:jc w:val="both"/>
        <w:rPr>
          <w:sz w:val="24"/>
          <w:szCs w:val="24"/>
        </w:rPr>
      </w:pPr>
      <w:r w:rsidRPr="006C332C">
        <w:rPr>
          <w:sz w:val="24"/>
          <w:szCs w:val="24"/>
        </w:rPr>
        <w:t xml:space="preserve">Технические условия подключения к сетям водоснабжения - Возможная точка подключения к сетям водоснабжения: </w:t>
      </w:r>
      <w:r w:rsidR="00911D64">
        <w:rPr>
          <w:sz w:val="24"/>
          <w:szCs w:val="24"/>
        </w:rPr>
        <w:t>с</w:t>
      </w:r>
      <w:r w:rsidRPr="006C332C">
        <w:rPr>
          <w:sz w:val="24"/>
          <w:szCs w:val="24"/>
        </w:rPr>
        <w:t xml:space="preserve">. </w:t>
      </w:r>
      <w:r w:rsidR="00911D64">
        <w:rPr>
          <w:sz w:val="24"/>
          <w:szCs w:val="24"/>
        </w:rPr>
        <w:t>Сачковичи</w:t>
      </w:r>
      <w:r w:rsidRPr="006C332C">
        <w:rPr>
          <w:sz w:val="24"/>
          <w:szCs w:val="24"/>
        </w:rPr>
        <w:t xml:space="preserve">, ул. </w:t>
      </w:r>
      <w:r w:rsidR="00911D64">
        <w:rPr>
          <w:sz w:val="24"/>
          <w:szCs w:val="24"/>
        </w:rPr>
        <w:t>Октябрьская, 19</w:t>
      </w:r>
      <w:r w:rsidRPr="006C332C">
        <w:rPr>
          <w:sz w:val="24"/>
          <w:szCs w:val="24"/>
        </w:rPr>
        <w:t>, гарантированный свободный напор в месте присоединения 1,</w:t>
      </w:r>
      <w:r w:rsidR="00911D64">
        <w:rPr>
          <w:sz w:val="24"/>
          <w:szCs w:val="24"/>
        </w:rPr>
        <w:t>0</w:t>
      </w:r>
      <w:r w:rsidRPr="006C332C">
        <w:rPr>
          <w:sz w:val="24"/>
          <w:szCs w:val="24"/>
        </w:rPr>
        <w:t xml:space="preserve"> кгс/см2, обязательна установка прибора учета, постройка смотрового колодца, запорной арматуры, диаметр существующей сети в месте подключения Д 1</w:t>
      </w:r>
      <w:r w:rsidR="00911D64">
        <w:rPr>
          <w:sz w:val="24"/>
          <w:szCs w:val="24"/>
        </w:rPr>
        <w:t>1</w:t>
      </w:r>
      <w:r w:rsidRPr="006C332C">
        <w:rPr>
          <w:sz w:val="24"/>
          <w:szCs w:val="24"/>
        </w:rPr>
        <w:t xml:space="preserve">0 </w:t>
      </w:r>
      <w:r w:rsidR="00911D64">
        <w:rPr>
          <w:sz w:val="24"/>
          <w:szCs w:val="24"/>
        </w:rPr>
        <w:t>п/э</w:t>
      </w:r>
      <w:r w:rsidRPr="006C332C">
        <w:rPr>
          <w:sz w:val="24"/>
          <w:szCs w:val="24"/>
        </w:rPr>
        <w:t>, глубина заложения труб 1,8 м., режим водопотребления 2м/куб /сутки, срок действия ТУ 3 года; Технические условия водоотведения – возможность подключения от существующей сети отсутствует. Техническая возможность подключения к сетям газоснабжения имеется от существующей сети. Плата за присоединение зависит от технических параметров проекта газоснабжения и (или) устанавливается согласно стандартизированных тарифных ставок, утвержденных Управлением госрегулирования тарифов Брянской области при заключении договора о подключении.</w:t>
      </w:r>
    </w:p>
    <w:p w:rsidR="00591AB4" w:rsidRPr="006C332C" w:rsidRDefault="00591AB4" w:rsidP="009509E0">
      <w:pPr>
        <w:ind w:firstLine="709"/>
        <w:jc w:val="both"/>
        <w:rPr>
          <w:sz w:val="24"/>
          <w:szCs w:val="24"/>
        </w:rPr>
      </w:pPr>
      <w:r w:rsidRPr="006C332C">
        <w:rPr>
          <w:sz w:val="24"/>
          <w:szCs w:val="24"/>
        </w:rPr>
        <w:t xml:space="preserve">Начальная (стартовая) </w:t>
      </w:r>
      <w:r w:rsidR="00CC7795" w:rsidRPr="006C332C">
        <w:rPr>
          <w:sz w:val="24"/>
          <w:szCs w:val="24"/>
        </w:rPr>
        <w:t xml:space="preserve">(годовая арендная плата) </w:t>
      </w:r>
      <w:r w:rsidRPr="006C332C">
        <w:rPr>
          <w:sz w:val="24"/>
          <w:szCs w:val="24"/>
        </w:rPr>
        <w:t xml:space="preserve">цена – </w:t>
      </w:r>
      <w:r w:rsidR="00A04D2C">
        <w:rPr>
          <w:sz w:val="24"/>
          <w:szCs w:val="24"/>
        </w:rPr>
        <w:t>30500</w:t>
      </w:r>
      <w:r w:rsidRPr="006C332C">
        <w:rPr>
          <w:sz w:val="24"/>
          <w:szCs w:val="24"/>
        </w:rPr>
        <w:t xml:space="preserve"> руб. </w:t>
      </w:r>
      <w:r w:rsidR="00CC7795" w:rsidRPr="006C332C">
        <w:rPr>
          <w:sz w:val="24"/>
          <w:szCs w:val="24"/>
        </w:rPr>
        <w:t>00 коп.</w:t>
      </w:r>
      <w:r w:rsidRPr="006C332C">
        <w:rPr>
          <w:sz w:val="24"/>
          <w:szCs w:val="24"/>
        </w:rPr>
        <w:t xml:space="preserve">, шаг аукциона (3%) – </w:t>
      </w:r>
      <w:r w:rsidR="00A04D2C">
        <w:rPr>
          <w:sz w:val="24"/>
          <w:szCs w:val="24"/>
        </w:rPr>
        <w:t>915</w:t>
      </w:r>
      <w:r w:rsidR="00D12435" w:rsidRPr="006C332C">
        <w:rPr>
          <w:sz w:val="24"/>
          <w:szCs w:val="24"/>
        </w:rPr>
        <w:t xml:space="preserve"> </w:t>
      </w:r>
      <w:r w:rsidRPr="006C332C">
        <w:rPr>
          <w:sz w:val="24"/>
          <w:szCs w:val="24"/>
        </w:rPr>
        <w:t xml:space="preserve">руб. </w:t>
      </w:r>
      <w:r w:rsidR="00CC7795" w:rsidRPr="006C332C">
        <w:rPr>
          <w:sz w:val="24"/>
          <w:szCs w:val="24"/>
        </w:rPr>
        <w:t>00</w:t>
      </w:r>
      <w:r w:rsidRPr="006C332C">
        <w:rPr>
          <w:sz w:val="24"/>
          <w:szCs w:val="24"/>
        </w:rPr>
        <w:t xml:space="preserve"> коп.</w:t>
      </w:r>
    </w:p>
    <w:p w:rsidR="00591AB4" w:rsidRPr="006C332C" w:rsidRDefault="00591AB4" w:rsidP="00591AB4">
      <w:pPr>
        <w:ind w:firstLine="709"/>
        <w:jc w:val="both"/>
        <w:rPr>
          <w:sz w:val="24"/>
          <w:szCs w:val="24"/>
        </w:rPr>
      </w:pPr>
      <w:r w:rsidRPr="006C332C">
        <w:rPr>
          <w:sz w:val="24"/>
          <w:szCs w:val="24"/>
        </w:rPr>
        <w:t xml:space="preserve">Задаток (30%) –  </w:t>
      </w:r>
      <w:r w:rsidR="00A04D2C">
        <w:rPr>
          <w:sz w:val="24"/>
          <w:szCs w:val="24"/>
        </w:rPr>
        <w:t>9150</w:t>
      </w:r>
      <w:r w:rsidR="00CC7795" w:rsidRPr="006C332C">
        <w:rPr>
          <w:sz w:val="24"/>
          <w:szCs w:val="24"/>
        </w:rPr>
        <w:t xml:space="preserve"> </w:t>
      </w:r>
      <w:r w:rsidRPr="006C332C">
        <w:rPr>
          <w:sz w:val="24"/>
          <w:szCs w:val="24"/>
        </w:rPr>
        <w:t xml:space="preserve">руб. </w:t>
      </w:r>
      <w:r w:rsidR="00CC7795" w:rsidRPr="006C332C">
        <w:rPr>
          <w:sz w:val="24"/>
          <w:szCs w:val="24"/>
        </w:rPr>
        <w:t>0</w:t>
      </w:r>
      <w:r w:rsidRPr="006C332C">
        <w:rPr>
          <w:sz w:val="24"/>
          <w:szCs w:val="24"/>
        </w:rPr>
        <w:t>0 коп.</w:t>
      </w:r>
    </w:p>
    <w:p w:rsidR="00591AB4" w:rsidRDefault="00591AB4" w:rsidP="00C85633">
      <w:pPr>
        <w:jc w:val="both"/>
        <w:rPr>
          <w:sz w:val="24"/>
          <w:szCs w:val="24"/>
        </w:rPr>
      </w:pPr>
    </w:p>
    <w:p w:rsidR="00C85633" w:rsidRPr="00342F6A" w:rsidRDefault="00C85633" w:rsidP="00C85633">
      <w:pPr>
        <w:jc w:val="both"/>
        <w:rPr>
          <w:sz w:val="24"/>
          <w:szCs w:val="24"/>
        </w:rPr>
      </w:pPr>
      <w:r w:rsidRPr="00263DEA">
        <w:rPr>
          <w:sz w:val="24"/>
          <w:szCs w:val="24"/>
        </w:rPr>
        <w:t xml:space="preserve">         Границы земельн</w:t>
      </w:r>
      <w:r w:rsidR="00591AB4">
        <w:rPr>
          <w:sz w:val="24"/>
          <w:szCs w:val="24"/>
        </w:rPr>
        <w:t>ого</w:t>
      </w:r>
      <w:r w:rsidRPr="00263DEA">
        <w:rPr>
          <w:sz w:val="24"/>
          <w:szCs w:val="24"/>
        </w:rPr>
        <w:t xml:space="preserve"> участк</w:t>
      </w:r>
      <w:r w:rsidR="00591AB4">
        <w:rPr>
          <w:sz w:val="24"/>
          <w:szCs w:val="24"/>
        </w:rPr>
        <w:t>а</w:t>
      </w:r>
      <w:r w:rsidRPr="00263DEA">
        <w:rPr>
          <w:sz w:val="24"/>
          <w:szCs w:val="24"/>
        </w:rPr>
        <w:t xml:space="preserve"> определены в соответствии с </w:t>
      </w:r>
      <w:r w:rsidR="00CC7795">
        <w:rPr>
          <w:sz w:val="24"/>
          <w:szCs w:val="24"/>
        </w:rPr>
        <w:t>в</w:t>
      </w:r>
      <w:r w:rsidRPr="00263DEA">
        <w:rPr>
          <w:sz w:val="24"/>
          <w:szCs w:val="24"/>
        </w:rPr>
        <w:t>ыписк</w:t>
      </w:r>
      <w:r w:rsidR="00CC7795">
        <w:rPr>
          <w:sz w:val="24"/>
          <w:szCs w:val="24"/>
        </w:rPr>
        <w:t>ой</w:t>
      </w:r>
      <w:r w:rsidRPr="00263DEA">
        <w:rPr>
          <w:sz w:val="24"/>
          <w:szCs w:val="24"/>
        </w:rPr>
        <w:t xml:space="preserve"> </w:t>
      </w:r>
      <w:r w:rsidRPr="00342F6A">
        <w:rPr>
          <w:sz w:val="24"/>
          <w:szCs w:val="24"/>
        </w:rPr>
        <w:t xml:space="preserve">из </w:t>
      </w:r>
      <w:r w:rsidR="00CC7795">
        <w:rPr>
          <w:sz w:val="24"/>
          <w:szCs w:val="24"/>
        </w:rPr>
        <w:t>е</w:t>
      </w:r>
      <w:r w:rsidRPr="00342F6A">
        <w:rPr>
          <w:sz w:val="24"/>
          <w:szCs w:val="24"/>
        </w:rPr>
        <w:t xml:space="preserve">диного государственного реестра недвижимости об объекте недвижимости. </w:t>
      </w:r>
    </w:p>
    <w:p w:rsidR="002170A2" w:rsidRPr="002170A2" w:rsidRDefault="002170A2" w:rsidP="002170A2">
      <w:pPr>
        <w:pStyle w:val="a5"/>
        <w:ind w:firstLine="567"/>
        <w:rPr>
          <w:sz w:val="24"/>
          <w:szCs w:val="24"/>
        </w:rPr>
      </w:pPr>
      <w:r w:rsidRPr="002170A2">
        <w:rPr>
          <w:sz w:val="24"/>
          <w:szCs w:val="24"/>
        </w:rPr>
        <w:lastRenderedPageBreak/>
        <w:t>Ограничения использования земельн</w:t>
      </w:r>
      <w:r w:rsidR="00CC7795">
        <w:rPr>
          <w:sz w:val="24"/>
          <w:szCs w:val="24"/>
        </w:rPr>
        <w:t>ого</w:t>
      </w:r>
      <w:r w:rsidRPr="002170A2">
        <w:rPr>
          <w:sz w:val="24"/>
          <w:szCs w:val="24"/>
        </w:rPr>
        <w:t xml:space="preserve"> участк</w:t>
      </w:r>
      <w:r w:rsidR="00CC7795">
        <w:rPr>
          <w:sz w:val="24"/>
          <w:szCs w:val="24"/>
        </w:rPr>
        <w:t>а</w:t>
      </w:r>
      <w:r w:rsidRPr="002170A2">
        <w:rPr>
          <w:sz w:val="24"/>
          <w:szCs w:val="24"/>
        </w:rPr>
        <w:t xml:space="preserve">: в рамках действующего законодательства Российской Федерации. </w:t>
      </w:r>
    </w:p>
    <w:p w:rsidR="00C85633" w:rsidRPr="00263DEA" w:rsidRDefault="00C85633" w:rsidP="002170A2">
      <w:pPr>
        <w:pStyle w:val="a5"/>
        <w:ind w:firstLine="567"/>
        <w:rPr>
          <w:sz w:val="24"/>
          <w:szCs w:val="24"/>
        </w:rPr>
      </w:pPr>
      <w:r w:rsidRPr="00263DEA">
        <w:rPr>
          <w:sz w:val="24"/>
          <w:szCs w:val="24"/>
        </w:rPr>
        <w:t>При использовании земельн</w:t>
      </w:r>
      <w:r w:rsidR="00CC7795">
        <w:rPr>
          <w:sz w:val="24"/>
          <w:szCs w:val="24"/>
        </w:rPr>
        <w:t>ого</w:t>
      </w:r>
      <w:r w:rsidRPr="00263DEA">
        <w:rPr>
          <w:sz w:val="24"/>
          <w:szCs w:val="24"/>
        </w:rPr>
        <w:t xml:space="preserve"> участк</w:t>
      </w:r>
      <w:r w:rsidR="00CC7795">
        <w:rPr>
          <w:sz w:val="24"/>
          <w:szCs w:val="24"/>
        </w:rPr>
        <w:t>а</w:t>
      </w:r>
      <w:r w:rsidRPr="00263DEA">
        <w:rPr>
          <w:sz w:val="24"/>
          <w:szCs w:val="24"/>
        </w:rPr>
        <w:t>, необходимо соблюдать следующие условия: обеспечивать беспрепятственный доступ на земельный участок для инспекционных проверок, выполнять требования эксплуатационных служб по эксплуатации подземных и наземных коммуникаций и сооружений, если такие находятся на земельном участке, и не препятствовать их ремонту и обслуживанию, не препятствовать юридическим лицам, осуществляющим на основании соответствующих решений уполномоченных органов власти геодезические, геологоразведочные, землеустроительные  и иные исследования и изыскания, использовать участок строго по целевому назначению, с соблюдением санитарных норм и экологических требований.</w:t>
      </w:r>
    </w:p>
    <w:p w:rsidR="003820BC" w:rsidRPr="00037074" w:rsidRDefault="00C85633" w:rsidP="003820BC">
      <w:pPr>
        <w:pStyle w:val="ab"/>
        <w:contextualSpacing/>
        <w:jc w:val="both"/>
      </w:pPr>
      <w:r w:rsidRPr="009509E0">
        <w:rPr>
          <w:b/>
          <w:color w:val="FF0000"/>
        </w:rPr>
        <w:t xml:space="preserve">          </w:t>
      </w:r>
      <w:r w:rsidRPr="00037074">
        <w:rPr>
          <w:b/>
        </w:rPr>
        <w:t>Дата и время начала приема заявок</w:t>
      </w:r>
      <w:r w:rsidRPr="00037074">
        <w:t xml:space="preserve"> </w:t>
      </w:r>
      <w:r w:rsidR="00F27564" w:rsidRPr="00F27564">
        <w:rPr>
          <w:b/>
        </w:rPr>
        <w:t>06</w:t>
      </w:r>
      <w:r w:rsidRPr="00037074">
        <w:rPr>
          <w:b/>
        </w:rPr>
        <w:t>.</w:t>
      </w:r>
      <w:r w:rsidR="00F27564">
        <w:rPr>
          <w:b/>
        </w:rPr>
        <w:t>12</w:t>
      </w:r>
      <w:r w:rsidRPr="00037074">
        <w:rPr>
          <w:b/>
        </w:rPr>
        <w:t>.202</w:t>
      </w:r>
      <w:r w:rsidR="00F27564">
        <w:rPr>
          <w:b/>
        </w:rPr>
        <w:t>4</w:t>
      </w:r>
      <w:r w:rsidRPr="00037074">
        <w:rPr>
          <w:b/>
        </w:rPr>
        <w:t xml:space="preserve"> г. с 09.</w:t>
      </w:r>
      <w:r w:rsidR="00C5450C" w:rsidRPr="00037074">
        <w:rPr>
          <w:b/>
        </w:rPr>
        <w:t>0</w:t>
      </w:r>
      <w:r w:rsidRPr="00037074">
        <w:rPr>
          <w:b/>
        </w:rPr>
        <w:t xml:space="preserve">0 </w:t>
      </w:r>
      <w:r w:rsidRPr="00037074">
        <w:t>по московскому времени</w:t>
      </w:r>
      <w:r w:rsidRPr="00037074">
        <w:rPr>
          <w:b/>
        </w:rPr>
        <w:t>.</w:t>
      </w:r>
      <w:r w:rsidRPr="00037074">
        <w:t xml:space="preserve"> </w:t>
      </w:r>
    </w:p>
    <w:p w:rsidR="003820BC" w:rsidRPr="00037074" w:rsidRDefault="00C5450C" w:rsidP="003820BC">
      <w:pPr>
        <w:pStyle w:val="ab"/>
        <w:ind w:firstLine="567"/>
        <w:contextualSpacing/>
        <w:jc w:val="both"/>
      </w:pPr>
      <w:r w:rsidRPr="00037074">
        <w:rPr>
          <w:b/>
        </w:rPr>
        <w:t xml:space="preserve">Окончание приема </w:t>
      </w:r>
      <w:r w:rsidRPr="00F27564">
        <w:rPr>
          <w:b/>
        </w:rPr>
        <w:t xml:space="preserve">заявок </w:t>
      </w:r>
      <w:r w:rsidR="00F27564" w:rsidRPr="00F27564">
        <w:rPr>
          <w:b/>
        </w:rPr>
        <w:t>1</w:t>
      </w:r>
      <w:r w:rsidR="00037074" w:rsidRPr="00037074">
        <w:rPr>
          <w:b/>
        </w:rPr>
        <w:t>3</w:t>
      </w:r>
      <w:r w:rsidRPr="00037074">
        <w:rPr>
          <w:b/>
        </w:rPr>
        <w:t>.</w:t>
      </w:r>
      <w:r w:rsidR="00F27564">
        <w:rPr>
          <w:b/>
        </w:rPr>
        <w:t>01</w:t>
      </w:r>
      <w:r w:rsidRPr="00037074">
        <w:rPr>
          <w:b/>
        </w:rPr>
        <w:t>.202</w:t>
      </w:r>
      <w:r w:rsidR="00F27564">
        <w:rPr>
          <w:b/>
        </w:rPr>
        <w:t>5</w:t>
      </w:r>
      <w:r w:rsidRPr="00037074">
        <w:rPr>
          <w:b/>
        </w:rPr>
        <w:t>г.</w:t>
      </w:r>
      <w:r w:rsidRPr="00037074">
        <w:t xml:space="preserve"> </w:t>
      </w:r>
      <w:r w:rsidRPr="00037074">
        <w:rPr>
          <w:b/>
        </w:rPr>
        <w:t>15-00</w:t>
      </w:r>
      <w:r w:rsidRPr="00037074">
        <w:t xml:space="preserve"> по московскому времени.</w:t>
      </w:r>
    </w:p>
    <w:p w:rsidR="003820BC" w:rsidRPr="00037074" w:rsidRDefault="003820BC" w:rsidP="003820BC">
      <w:pPr>
        <w:pStyle w:val="ab"/>
        <w:ind w:firstLine="567"/>
        <w:contextualSpacing/>
        <w:jc w:val="both"/>
      </w:pPr>
      <w:r w:rsidRPr="00037074">
        <w:rPr>
          <w:b/>
        </w:rPr>
        <w:t xml:space="preserve">Дата рассмотрения заявок </w:t>
      </w:r>
      <w:r w:rsidR="00F27564">
        <w:rPr>
          <w:b/>
        </w:rPr>
        <w:t>1</w:t>
      </w:r>
      <w:r w:rsidR="00037074" w:rsidRPr="00037074">
        <w:rPr>
          <w:b/>
        </w:rPr>
        <w:t>4</w:t>
      </w:r>
      <w:r w:rsidRPr="00037074">
        <w:rPr>
          <w:b/>
        </w:rPr>
        <w:t>.</w:t>
      </w:r>
      <w:r w:rsidR="00F27564">
        <w:rPr>
          <w:b/>
        </w:rPr>
        <w:t>01</w:t>
      </w:r>
      <w:r w:rsidRPr="00037074">
        <w:rPr>
          <w:b/>
        </w:rPr>
        <w:t>.202</w:t>
      </w:r>
      <w:r w:rsidR="00F27564">
        <w:rPr>
          <w:b/>
        </w:rPr>
        <w:t>5</w:t>
      </w:r>
      <w:r w:rsidRPr="00037074">
        <w:rPr>
          <w:b/>
        </w:rPr>
        <w:t xml:space="preserve"> г</w:t>
      </w:r>
      <w:r w:rsidRPr="00037074">
        <w:t xml:space="preserve">. </w:t>
      </w:r>
    </w:p>
    <w:p w:rsidR="003820BC" w:rsidRPr="00037074" w:rsidRDefault="00686650" w:rsidP="003820BC">
      <w:pPr>
        <w:pStyle w:val="ab"/>
        <w:ind w:firstLine="567"/>
        <w:contextualSpacing/>
        <w:jc w:val="both"/>
      </w:pPr>
      <w:r w:rsidRPr="00037074">
        <w:rPr>
          <w:b/>
        </w:rPr>
        <w:t xml:space="preserve">Дата и время проведения аукциона (подведения итогов) </w:t>
      </w:r>
      <w:r w:rsidR="00F27564">
        <w:rPr>
          <w:b/>
        </w:rPr>
        <w:t>1</w:t>
      </w:r>
      <w:r w:rsidR="00037074" w:rsidRPr="00037074">
        <w:rPr>
          <w:b/>
        </w:rPr>
        <w:t>7</w:t>
      </w:r>
      <w:r w:rsidR="003936F6" w:rsidRPr="00037074">
        <w:rPr>
          <w:b/>
        </w:rPr>
        <w:t>.</w:t>
      </w:r>
      <w:r w:rsidR="00F27564">
        <w:rPr>
          <w:b/>
        </w:rPr>
        <w:t>01</w:t>
      </w:r>
      <w:r w:rsidR="003936F6" w:rsidRPr="00037074">
        <w:rPr>
          <w:b/>
        </w:rPr>
        <w:t>.202</w:t>
      </w:r>
      <w:r w:rsidR="00F27564">
        <w:rPr>
          <w:b/>
        </w:rPr>
        <w:t>5</w:t>
      </w:r>
      <w:r w:rsidR="003936F6" w:rsidRPr="00037074">
        <w:rPr>
          <w:b/>
        </w:rPr>
        <w:t>г. 10-</w:t>
      </w:r>
      <w:r w:rsidR="00F27564">
        <w:rPr>
          <w:b/>
        </w:rPr>
        <w:t>0</w:t>
      </w:r>
      <w:r w:rsidR="003936F6" w:rsidRPr="00037074">
        <w:rPr>
          <w:b/>
        </w:rPr>
        <w:t xml:space="preserve">0 </w:t>
      </w:r>
      <w:r w:rsidR="003936F6" w:rsidRPr="00037074">
        <w:t>по московскому времени.</w:t>
      </w:r>
    </w:p>
    <w:p w:rsidR="00C85633" w:rsidRPr="00263DEA" w:rsidRDefault="00C85633" w:rsidP="00C85633">
      <w:pPr>
        <w:pStyle w:val="ab"/>
        <w:contextualSpacing/>
        <w:jc w:val="both"/>
      </w:pPr>
    </w:p>
    <w:p w:rsidR="00AB56B5" w:rsidRDefault="00C85633" w:rsidP="00AB56B5">
      <w:pPr>
        <w:pStyle w:val="ab"/>
        <w:contextualSpacing/>
        <w:jc w:val="both"/>
      </w:pPr>
      <w:r w:rsidRPr="00263DEA">
        <w:t xml:space="preserve">          </w:t>
      </w:r>
      <w:r w:rsidRPr="00263DEA">
        <w:rPr>
          <w:b/>
        </w:rPr>
        <w:t>Место подачи заявок</w:t>
      </w:r>
      <w:r w:rsidRPr="00263DEA">
        <w:t>: Электронная площадка</w:t>
      </w:r>
      <w:r w:rsidR="00AB56B5">
        <w:t xml:space="preserve">: </w:t>
      </w:r>
      <w:r w:rsidR="00AB56B5" w:rsidRPr="00AB56B5">
        <w:t>АО «Единая электронная торговая площадка» (</w:t>
      </w:r>
      <w:hyperlink r:id="rId10" w:history="1">
        <w:r w:rsidR="00AB56B5" w:rsidRPr="00E84E81">
          <w:rPr>
            <w:rStyle w:val="a3"/>
          </w:rPr>
          <w:t>https://www.roseltorg.ru</w:t>
        </w:r>
      </w:hyperlink>
      <w:r w:rsidR="00AB56B5" w:rsidRPr="00AB56B5">
        <w:t>).</w:t>
      </w:r>
      <w:r w:rsidR="00AB56B5">
        <w:t xml:space="preserve"> </w:t>
      </w:r>
    </w:p>
    <w:p w:rsidR="00C85633" w:rsidRPr="009311C1" w:rsidRDefault="00C85633" w:rsidP="00AB56B5">
      <w:pPr>
        <w:pStyle w:val="ab"/>
        <w:ind w:firstLine="709"/>
        <w:contextualSpacing/>
        <w:jc w:val="both"/>
        <w:rPr>
          <w:b/>
        </w:rPr>
      </w:pPr>
      <w:r w:rsidRPr="00263DEA">
        <w:rPr>
          <w:b/>
        </w:rPr>
        <w:t>Порядок регистрации на электронной площадке:</w:t>
      </w:r>
      <w:r w:rsidRPr="009311C1">
        <w:t xml:space="preserve"> Для обеспечения доступа к участию в электронном аукционе Заявителям необходимо пройти процедуру регистрации на электронной площадке либо в ГИС Торги</w:t>
      </w:r>
      <w:r w:rsidR="00AB56B5">
        <w:t>.</w:t>
      </w:r>
    </w:p>
    <w:p w:rsidR="00C85633" w:rsidRPr="00263DEA" w:rsidRDefault="00C85633" w:rsidP="00AB56B5">
      <w:pPr>
        <w:pStyle w:val="Default"/>
        <w:ind w:firstLine="709"/>
        <w:jc w:val="both"/>
      </w:pPr>
      <w:r>
        <w:t xml:space="preserve">Регистрация в ГИС Торги осуществляется без взимания платы в соответствии с инструкцией по регистрации физических лиц либо инструкцией по регистрации для юридических лиц и индивидуальных предпринимателей, размещенной на сайте </w:t>
      </w:r>
      <w:r w:rsidRPr="00697F83">
        <w:t> </w:t>
      </w:r>
      <w:hyperlink r:id="rId11" w:history="1">
        <w:r w:rsidRPr="00697F83">
          <w:rPr>
            <w:rStyle w:val="a3"/>
          </w:rPr>
          <w:t>www.torgi.gov.ru/new</w:t>
        </w:r>
      </w:hyperlink>
      <w:r w:rsidRPr="00697F83">
        <w:rPr>
          <w:color w:val="143370"/>
        </w:rPr>
        <w:t> (ГИС Торги)</w:t>
      </w:r>
      <w:r>
        <w:rPr>
          <w:color w:val="143370"/>
        </w:rPr>
        <w:t>.</w:t>
      </w:r>
      <w:r w:rsidRPr="00697F83">
        <w:t xml:space="preserve"> После регистрации пользователь автоматически получает доступ к участию в торгах на электронных площадках, аккредитованных в соответствии с Федеральным законом от 05.04.2013 №</w:t>
      </w:r>
      <w:r w:rsidR="00AB56B5">
        <w:t xml:space="preserve"> </w:t>
      </w:r>
      <w:r w:rsidRPr="00697F83">
        <w:t>44-ФЗ, без прохождения дополнительных проверок и направления документов. Для регистрации потребуется подтвержденная учетная запись на госуслугах (ЕСИА)</w:t>
      </w:r>
      <w:r>
        <w:t xml:space="preserve">, </w:t>
      </w:r>
      <w:r w:rsidRPr="00697F83">
        <w:t>квалифицированная электронная подпи</w:t>
      </w:r>
      <w:r>
        <w:t>сь, а также выполн</w:t>
      </w:r>
      <w:r w:rsidR="00AB56B5">
        <w:t>ение</w:t>
      </w:r>
      <w:r>
        <w:t xml:space="preserve"> следующие</w:t>
      </w:r>
      <w:r w:rsidRPr="00697F83">
        <w:t xml:space="preserve"> действи</w:t>
      </w:r>
      <w:r w:rsidR="00AB56B5">
        <w:t>й</w:t>
      </w:r>
      <w:r w:rsidRPr="00697F83">
        <w:t xml:space="preserve"> в системе:                                                                                                                                                         - </w:t>
      </w:r>
      <w:r w:rsidR="00AB56B5">
        <w:t xml:space="preserve"> </w:t>
      </w:r>
      <w:r w:rsidRPr="00697F83">
        <w:t>пройти авторизацию в ГИС Торги при помощи учетной записи на  госуслугах (ЕСИА)</w:t>
      </w:r>
      <w:r w:rsidRPr="00697F83">
        <w:br/>
        <w:t>- заполнить заявление на регистрацию и при необходимости приложить документы</w:t>
      </w:r>
      <w:r w:rsidRPr="00697F83">
        <w:br/>
        <w:t xml:space="preserve">- </w:t>
      </w:r>
      <w:r>
        <w:t xml:space="preserve">   </w:t>
      </w:r>
      <w:r w:rsidRPr="00697F83">
        <w:t>подписать заявление на регистрацию квалифицированной электронной подписью.</w:t>
      </w:r>
      <w:r w:rsidRPr="00263DEA">
        <w:t xml:space="preserve">               </w:t>
      </w:r>
      <w:r w:rsidRPr="00263DEA">
        <w:rPr>
          <w:b/>
        </w:rPr>
        <w:t xml:space="preserve">          </w:t>
      </w:r>
    </w:p>
    <w:p w:rsidR="00C85633" w:rsidRPr="00263DEA" w:rsidRDefault="00C85633" w:rsidP="00AB56B5">
      <w:pPr>
        <w:pStyle w:val="Default"/>
        <w:ind w:firstLine="709"/>
        <w:jc w:val="both"/>
        <w:rPr>
          <w:b/>
          <w:bCs/>
          <w:color w:val="auto"/>
        </w:rPr>
      </w:pPr>
      <w:r w:rsidRPr="00263DEA">
        <w:t>Для получения реги</w:t>
      </w:r>
      <w:r>
        <w:t>страции на электронной площадке</w:t>
      </w:r>
      <w:r w:rsidRPr="00263DEA">
        <w:rPr>
          <w:b/>
        </w:rPr>
        <w:t xml:space="preserve"> </w:t>
      </w:r>
      <w:r w:rsidRPr="00263DEA">
        <w:rPr>
          <w:color w:val="auto"/>
        </w:rPr>
        <w:t>необходимо пройти регистрацию (аккредитацию) на электронной площадке в соответствии с Регламентом и Инструкциями</w:t>
      </w:r>
      <w:r w:rsidRPr="00263DEA">
        <w:rPr>
          <w:b/>
          <w:bCs/>
          <w:color w:val="auto"/>
        </w:rPr>
        <w:t xml:space="preserve"> </w:t>
      </w:r>
      <w:r w:rsidRPr="00263DEA">
        <w:rPr>
          <w:color w:val="auto"/>
        </w:rPr>
        <w:t>электронной площадки</w:t>
      </w:r>
      <w:r w:rsidRPr="00263DEA">
        <w:rPr>
          <w:b/>
          <w:bCs/>
          <w:color w:val="auto"/>
        </w:rPr>
        <w:t>.</w:t>
      </w:r>
    </w:p>
    <w:p w:rsidR="00C85633" w:rsidRPr="00263DEA" w:rsidRDefault="00C85633" w:rsidP="00C85633">
      <w:pPr>
        <w:pStyle w:val="Default"/>
        <w:jc w:val="both"/>
        <w:rPr>
          <w:b/>
          <w:bCs/>
          <w:color w:val="auto"/>
        </w:rPr>
      </w:pPr>
      <w:r w:rsidRPr="00263DEA">
        <w:rPr>
          <w:b/>
          <w:bCs/>
          <w:color w:val="auto"/>
        </w:rPr>
        <w:t xml:space="preserve">   </w:t>
      </w:r>
      <w:r w:rsidRPr="00263DEA">
        <w:rPr>
          <w:color w:val="auto"/>
        </w:rPr>
        <w:t xml:space="preserve">       В случае если от имени Заявителя действует иное лицо (далее - Доверенное лицо), Заявителю и Доверенному лицу необходимо пройти регистрацию (аккредитацию) на электронной площадке в соответствии с Регламентом и Инструкциями.</w:t>
      </w:r>
    </w:p>
    <w:p w:rsidR="00C85633" w:rsidRPr="00263DEA" w:rsidRDefault="00C85633" w:rsidP="00C85633">
      <w:pPr>
        <w:pStyle w:val="Default"/>
        <w:jc w:val="both"/>
        <w:rPr>
          <w:b/>
        </w:rPr>
      </w:pPr>
      <w:r>
        <w:rPr>
          <w:b/>
        </w:rPr>
        <w:t xml:space="preserve">           </w:t>
      </w:r>
      <w:r w:rsidRPr="00263DEA">
        <w:rPr>
          <w:b/>
        </w:rPr>
        <w:t>Документы, представляемые заявителями для участия в</w:t>
      </w:r>
      <w:r w:rsidRPr="00D677D9">
        <w:rPr>
          <w:b/>
        </w:rPr>
        <w:t xml:space="preserve"> </w:t>
      </w:r>
      <w:r w:rsidRPr="00263DEA">
        <w:rPr>
          <w:b/>
        </w:rPr>
        <w:t>электронно</w:t>
      </w:r>
      <w:r>
        <w:rPr>
          <w:b/>
        </w:rPr>
        <w:t>м</w:t>
      </w:r>
      <w:r w:rsidRPr="00263DEA">
        <w:rPr>
          <w:b/>
        </w:rPr>
        <w:t xml:space="preserve"> аукционе:</w:t>
      </w:r>
    </w:p>
    <w:p w:rsidR="00C85633" w:rsidRPr="00362FD8" w:rsidRDefault="00C85633" w:rsidP="00C85633">
      <w:pPr>
        <w:autoSpaceDE w:val="0"/>
        <w:autoSpaceDN w:val="0"/>
        <w:adjustRightInd w:val="0"/>
        <w:ind w:firstLine="709"/>
        <w:jc w:val="both"/>
        <w:rPr>
          <w:bCs/>
          <w:sz w:val="24"/>
          <w:szCs w:val="24"/>
        </w:rPr>
      </w:pPr>
      <w:r w:rsidRPr="00362FD8">
        <w:rPr>
          <w:bCs/>
          <w:sz w:val="24"/>
          <w:szCs w:val="24"/>
        </w:rPr>
        <w:t xml:space="preserve">1) заявка на участие в </w:t>
      </w:r>
      <w:r w:rsidRPr="00362FD8">
        <w:rPr>
          <w:sz w:val="24"/>
          <w:szCs w:val="24"/>
        </w:rPr>
        <w:t>электронном</w:t>
      </w:r>
      <w:r w:rsidRPr="00362FD8">
        <w:rPr>
          <w:bCs/>
          <w:sz w:val="24"/>
          <w:szCs w:val="24"/>
        </w:rPr>
        <w:t xml:space="preserve"> аукционе</w:t>
      </w:r>
      <w:r w:rsidRPr="00362FD8">
        <w:rPr>
          <w:b/>
          <w:sz w:val="24"/>
          <w:szCs w:val="24"/>
        </w:rPr>
        <w:t xml:space="preserve"> </w:t>
      </w:r>
      <w:r w:rsidRPr="00362FD8">
        <w:rPr>
          <w:bCs/>
          <w:sz w:val="24"/>
          <w:szCs w:val="24"/>
        </w:rPr>
        <w:t xml:space="preserve">по установленной в извещении о проведении </w:t>
      </w:r>
      <w:r w:rsidRPr="00362FD8">
        <w:rPr>
          <w:sz w:val="24"/>
          <w:szCs w:val="24"/>
        </w:rPr>
        <w:t>электронного</w:t>
      </w:r>
      <w:r w:rsidRPr="00362FD8">
        <w:rPr>
          <w:bCs/>
          <w:sz w:val="24"/>
          <w:szCs w:val="24"/>
        </w:rPr>
        <w:t xml:space="preserve"> аукциона</w:t>
      </w:r>
      <w:r w:rsidR="00714D9C">
        <w:rPr>
          <w:bCs/>
          <w:sz w:val="24"/>
          <w:szCs w:val="24"/>
        </w:rPr>
        <w:t xml:space="preserve"> форме</w:t>
      </w:r>
      <w:r w:rsidRPr="00362FD8">
        <w:rPr>
          <w:sz w:val="24"/>
          <w:szCs w:val="24"/>
        </w:rPr>
        <w:t>,</w:t>
      </w:r>
      <w:r w:rsidRPr="00362FD8">
        <w:rPr>
          <w:bCs/>
          <w:sz w:val="24"/>
          <w:szCs w:val="24"/>
        </w:rPr>
        <w:t xml:space="preserve"> с указанием банковских реквизитов счета для возврата задатка;</w:t>
      </w:r>
    </w:p>
    <w:p w:rsidR="00C85633" w:rsidRPr="00362FD8" w:rsidRDefault="00C85633" w:rsidP="00C85633">
      <w:pPr>
        <w:autoSpaceDE w:val="0"/>
        <w:autoSpaceDN w:val="0"/>
        <w:adjustRightInd w:val="0"/>
        <w:ind w:firstLine="709"/>
        <w:jc w:val="both"/>
        <w:rPr>
          <w:bCs/>
          <w:sz w:val="24"/>
          <w:szCs w:val="24"/>
        </w:rPr>
      </w:pPr>
      <w:r w:rsidRPr="00362FD8">
        <w:rPr>
          <w:bCs/>
          <w:sz w:val="24"/>
          <w:szCs w:val="24"/>
        </w:rPr>
        <w:t>2) копии документов, удостоверяющих личность заявителя (для граждан)</w:t>
      </w:r>
      <w:r w:rsidRPr="00362FD8">
        <w:rPr>
          <w:sz w:val="24"/>
          <w:szCs w:val="24"/>
        </w:rPr>
        <w:t xml:space="preserve"> (в случае представления копии паспорта гражданина Российской Федерации представляются копии 20 (двадцати) страниц паспорта: от 1-ой страницы с изображением Государственного герба Российской Федерации по 20-ую страницу с «Извлечением из Положения о паспорте гражданина Российской Федерации» включительно);</w:t>
      </w:r>
    </w:p>
    <w:p w:rsidR="00C85633" w:rsidRPr="00362FD8" w:rsidRDefault="00C85633" w:rsidP="00C85633">
      <w:pPr>
        <w:autoSpaceDE w:val="0"/>
        <w:autoSpaceDN w:val="0"/>
        <w:adjustRightInd w:val="0"/>
        <w:ind w:firstLine="709"/>
        <w:jc w:val="both"/>
        <w:rPr>
          <w:bCs/>
          <w:sz w:val="24"/>
          <w:szCs w:val="24"/>
        </w:rPr>
      </w:pPr>
      <w:r w:rsidRPr="00362FD8">
        <w:rPr>
          <w:bCs/>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85633" w:rsidRPr="00263DEA" w:rsidRDefault="00C85633" w:rsidP="00C85633">
      <w:pPr>
        <w:autoSpaceDE w:val="0"/>
        <w:autoSpaceDN w:val="0"/>
        <w:adjustRightInd w:val="0"/>
        <w:ind w:firstLine="709"/>
        <w:jc w:val="both"/>
        <w:rPr>
          <w:bCs/>
          <w:sz w:val="24"/>
          <w:szCs w:val="24"/>
        </w:rPr>
      </w:pPr>
      <w:r w:rsidRPr="00362FD8">
        <w:rPr>
          <w:bCs/>
          <w:sz w:val="24"/>
          <w:szCs w:val="24"/>
        </w:rPr>
        <w:lastRenderedPageBreak/>
        <w:t xml:space="preserve"> 4) документы, подтверждающие внесение задатка.</w:t>
      </w:r>
      <w:r w:rsidRPr="00362FD8">
        <w:rPr>
          <w:sz w:val="24"/>
          <w:szCs w:val="24"/>
        </w:rPr>
        <w:t xml:space="preserve"> (При подаче Заявителем Заявки в соответствии с Регламентом и Инструкциями, информация о внесении Заявителем задатка формируется Оператором электронной площадки и направляется Организатору аукциона).</w:t>
      </w:r>
    </w:p>
    <w:p w:rsidR="00C85633" w:rsidRPr="00263DEA" w:rsidRDefault="00C85633" w:rsidP="00C85633">
      <w:pPr>
        <w:pStyle w:val="ConsPlusNormal"/>
        <w:ind w:firstLine="709"/>
        <w:jc w:val="both"/>
        <w:rPr>
          <w:rFonts w:ascii="Times New Roman" w:hAnsi="Times New Roman" w:cs="Times New Roman"/>
          <w:b/>
          <w:bCs/>
          <w:sz w:val="24"/>
          <w:szCs w:val="24"/>
        </w:rPr>
      </w:pPr>
      <w:r w:rsidRPr="00263DEA">
        <w:rPr>
          <w:rFonts w:ascii="Times New Roman" w:hAnsi="Times New Roman" w:cs="Times New Roman"/>
          <w:b/>
          <w:bCs/>
          <w:sz w:val="24"/>
          <w:szCs w:val="24"/>
        </w:rPr>
        <w:t>Порядок приема заявок:</w:t>
      </w:r>
    </w:p>
    <w:p w:rsidR="00C85633" w:rsidRPr="00263DEA" w:rsidRDefault="00C85633" w:rsidP="00C85633">
      <w:pPr>
        <w:autoSpaceDE w:val="0"/>
        <w:autoSpaceDN w:val="0"/>
        <w:adjustRightInd w:val="0"/>
        <w:jc w:val="both"/>
        <w:rPr>
          <w:bCs/>
          <w:sz w:val="24"/>
          <w:szCs w:val="24"/>
        </w:rPr>
      </w:pPr>
      <w:r w:rsidRPr="00263DEA">
        <w:rPr>
          <w:bCs/>
          <w:sz w:val="24"/>
          <w:szCs w:val="24"/>
        </w:rPr>
        <w:t xml:space="preserve">           Заявка на участие в </w:t>
      </w:r>
      <w:r w:rsidRPr="00D677D9">
        <w:rPr>
          <w:sz w:val="24"/>
          <w:szCs w:val="24"/>
        </w:rPr>
        <w:t>электронном</w:t>
      </w:r>
      <w:r w:rsidRPr="00D677D9">
        <w:rPr>
          <w:bCs/>
          <w:sz w:val="24"/>
          <w:szCs w:val="24"/>
        </w:rPr>
        <w:t xml:space="preserve"> </w:t>
      </w:r>
      <w:r w:rsidRPr="00263DEA">
        <w:rPr>
          <w:bCs/>
          <w:sz w:val="24"/>
          <w:szCs w:val="24"/>
        </w:rPr>
        <w:t>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C85633" w:rsidRPr="00263DEA" w:rsidRDefault="00C85633" w:rsidP="00C85633">
      <w:pPr>
        <w:pStyle w:val="Default"/>
        <w:jc w:val="both"/>
      </w:pPr>
      <w:r w:rsidRPr="00263DEA">
        <w:t xml:space="preserve">           Прием заявок обеспечивается Оператором электронной площадки в соответствии с Регламентом и Инструкциями. Оператор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C85633" w:rsidRPr="00263DEA" w:rsidRDefault="00C85633" w:rsidP="00C85633">
      <w:pPr>
        <w:pStyle w:val="ConsPlusNormal"/>
        <w:ind w:firstLine="709"/>
        <w:jc w:val="both"/>
        <w:rPr>
          <w:rFonts w:ascii="Times New Roman" w:hAnsi="Times New Roman" w:cs="Times New Roman"/>
          <w:bCs/>
          <w:sz w:val="24"/>
          <w:szCs w:val="24"/>
          <w:highlight w:val="yellow"/>
        </w:rPr>
      </w:pPr>
      <w:r w:rsidRPr="00263DEA">
        <w:rPr>
          <w:rFonts w:ascii="Times New Roman" w:hAnsi="Times New Roman" w:cs="Times New Roman"/>
          <w:sz w:val="24"/>
          <w:szCs w:val="24"/>
        </w:rPr>
        <w:t>Один Заявитель вправе подать только одну Заявку</w:t>
      </w:r>
      <w:r w:rsidR="00714D9C">
        <w:rPr>
          <w:rFonts w:ascii="Times New Roman" w:hAnsi="Times New Roman" w:cs="Times New Roman"/>
          <w:sz w:val="24"/>
          <w:szCs w:val="24"/>
        </w:rPr>
        <w:t xml:space="preserve"> в отношении лота.</w:t>
      </w:r>
    </w:p>
    <w:p w:rsidR="00C85633" w:rsidRPr="00263DEA" w:rsidRDefault="00C85633" w:rsidP="00C85633">
      <w:pPr>
        <w:pStyle w:val="ConsPlusNormal"/>
        <w:ind w:firstLine="709"/>
        <w:jc w:val="both"/>
        <w:rPr>
          <w:rFonts w:ascii="Times New Roman" w:hAnsi="Times New Roman" w:cs="Times New Roman"/>
          <w:b/>
          <w:sz w:val="24"/>
          <w:szCs w:val="24"/>
          <w:highlight w:val="yellow"/>
        </w:rPr>
      </w:pPr>
      <w:r w:rsidRPr="00263DEA">
        <w:rPr>
          <w:rFonts w:ascii="Times New Roman" w:hAnsi="Times New Roman" w:cs="Times New Roman"/>
          <w:sz w:val="24"/>
          <w:szCs w:val="24"/>
        </w:rPr>
        <w:t>Заявка и прилагаемые к ней документы направляются единовременно в соответствии с Регламентом и Инструкциями электронной площадки. Не допускается раздельного направления заявки и приложенных к ней документов,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 электронной площадки. В соответствии с Регламентом и Инструкциями Оператор электронной площадки возвращает заявку Заявителю в случае: - предоставления заявки, подписанной электронной подписью лица, не уполномоченного действовать от имени Заявителя, подачи одним Заявителем двух и более заявок при условии, что поданные ранее заявки не отозваны, получения заявки после дня и времени окончания срока приема заявок. Одновременно с возвратом заявки Оператор электронной площадки уведомляет Заявителя об основаниях ее возврата. Возврат заявок по иным основаниям не допускается. В случае отсутствия у Оператора электронной площадки оснований возврата заявки Заявителю, Оператор электронной площадки регистрирует заявку в соответствии с Регламентом и Инструкциями электронной площадки. При этом Оператор электронной площадки направляет Заявителю уведомление о поступлении заявки в соответствии с Регламентом и Инструкциями электронной площадки. Заявитель вправе отозвать заявку в любое время до установленных даты и времени окончания срока приема заявок в соответствии с Регламентом и Инструкциями электронной площадки. Заявитель после отзыва заявки вправе повторно подать заявку до установленных даты и времени окончания срока приема заявок. Прием заявок прекращается Оператором электронной площадки с помощью программных и технических средств в дату и время окончания срока приема заявок. Ответственность за достоверность указанной в заявке информации и приложенных к ней документов несет Заявитель</w:t>
      </w:r>
      <w:r>
        <w:rPr>
          <w:rFonts w:ascii="Times New Roman" w:hAnsi="Times New Roman" w:cs="Times New Roman"/>
          <w:sz w:val="24"/>
          <w:szCs w:val="24"/>
        </w:rPr>
        <w:t>.</w:t>
      </w:r>
      <w:r w:rsidRPr="00263DEA">
        <w:rPr>
          <w:rFonts w:ascii="Times New Roman" w:hAnsi="Times New Roman" w:cs="Times New Roman"/>
          <w:b/>
          <w:sz w:val="24"/>
          <w:szCs w:val="24"/>
          <w:highlight w:val="yellow"/>
        </w:rPr>
        <w:t xml:space="preserve"> </w:t>
      </w:r>
    </w:p>
    <w:p w:rsidR="00C85633" w:rsidRPr="00E27C9C" w:rsidRDefault="00C85633" w:rsidP="00C85633">
      <w:pPr>
        <w:pStyle w:val="Default"/>
        <w:jc w:val="both"/>
        <w:rPr>
          <w:color w:val="auto"/>
        </w:rPr>
      </w:pPr>
      <w:r>
        <w:rPr>
          <w:b/>
          <w:bCs/>
        </w:rPr>
        <w:t xml:space="preserve">         </w:t>
      </w:r>
      <w:r w:rsidRPr="00263DEA">
        <w:rPr>
          <w:b/>
          <w:bCs/>
        </w:rPr>
        <w:t xml:space="preserve">Размер платы Оператору электронной площадки </w:t>
      </w:r>
      <w:r w:rsidRPr="00263DEA">
        <w:t xml:space="preserve">за участие в аукционе, взимаемой с лица признанного победителем электронного аукциона или иных лиц, с которыми в соответствии с </w:t>
      </w:r>
      <w:hyperlink r:id="rId12" w:history="1">
        <w:r w:rsidRPr="00263DEA">
          <w:rPr>
            <w:color w:val="0000FF"/>
          </w:rPr>
          <w:t>пунктами 13</w:t>
        </w:r>
      </w:hyperlink>
      <w:r w:rsidRPr="00263DEA">
        <w:t xml:space="preserve">, </w:t>
      </w:r>
      <w:hyperlink r:id="rId13" w:history="1">
        <w:r w:rsidRPr="00263DEA">
          <w:rPr>
            <w:color w:val="0000FF"/>
          </w:rPr>
          <w:t>14</w:t>
        </w:r>
      </w:hyperlink>
      <w:r w:rsidRPr="00263DEA">
        <w:t xml:space="preserve">, </w:t>
      </w:r>
      <w:hyperlink r:id="rId14" w:history="1">
        <w:r w:rsidRPr="00263DEA">
          <w:rPr>
            <w:color w:val="0000FF"/>
          </w:rPr>
          <w:t>20</w:t>
        </w:r>
      </w:hyperlink>
      <w:r w:rsidRPr="00263DEA">
        <w:t xml:space="preserve"> и </w:t>
      </w:r>
      <w:hyperlink r:id="rId15" w:history="1">
        <w:r w:rsidRPr="00263DEA">
          <w:rPr>
            <w:color w:val="0000FF"/>
          </w:rPr>
          <w:t>25 статьи 39.12</w:t>
        </w:r>
      </w:hyperlink>
      <w:r w:rsidRPr="00263DEA">
        <w:t xml:space="preserve"> Земельного Кодекса Российской Федерации заключается договор купли-продажи земельного участка, установлен в соответствии </w:t>
      </w:r>
      <w:r w:rsidRPr="00E27C9C">
        <w:rPr>
          <w:color w:val="auto"/>
        </w:rPr>
        <w:t>с постановлением Правительства Российской Федерации от 10.05.2018 №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w:t>
      </w:r>
      <w:r>
        <w:rPr>
          <w:color w:val="auto"/>
        </w:rPr>
        <w:t>овлении ее предельных размеров»,</w:t>
      </w:r>
      <w:r w:rsidRPr="00263DEA">
        <w:t xml:space="preserve"> Регламентом Оператора электронной площадки и Инструкциями Претендента/Арендатора</w:t>
      </w:r>
      <w:r w:rsidRPr="00233697">
        <w:t>, размещенными на электронной площадке (Гарантийное обеспечение оплаты оказания услуг)</w:t>
      </w:r>
      <w:r>
        <w:t>.</w:t>
      </w:r>
      <w:r w:rsidRPr="00233697">
        <w:t xml:space="preserve"> </w:t>
      </w:r>
    </w:p>
    <w:p w:rsidR="00C5450C" w:rsidRDefault="00C85633" w:rsidP="00C5450C">
      <w:pPr>
        <w:pStyle w:val="ConsPlusNormal"/>
        <w:ind w:firstLine="709"/>
        <w:jc w:val="both"/>
        <w:rPr>
          <w:rFonts w:ascii="Times New Roman" w:hAnsi="Times New Roman" w:cs="Times New Roman"/>
          <w:sz w:val="24"/>
          <w:szCs w:val="24"/>
        </w:rPr>
      </w:pPr>
      <w:r w:rsidRPr="00263DEA">
        <w:rPr>
          <w:rFonts w:ascii="Times New Roman" w:hAnsi="Times New Roman" w:cs="Times New Roman"/>
          <w:b/>
          <w:sz w:val="24"/>
          <w:szCs w:val="24"/>
        </w:rPr>
        <w:t>Для участия в электронно</w:t>
      </w:r>
      <w:r>
        <w:rPr>
          <w:rFonts w:ascii="Times New Roman" w:hAnsi="Times New Roman" w:cs="Times New Roman"/>
          <w:b/>
          <w:sz w:val="24"/>
          <w:szCs w:val="24"/>
        </w:rPr>
        <w:t>м</w:t>
      </w:r>
      <w:r w:rsidRPr="00263DEA">
        <w:rPr>
          <w:rFonts w:ascii="Times New Roman" w:hAnsi="Times New Roman" w:cs="Times New Roman"/>
          <w:b/>
          <w:sz w:val="24"/>
          <w:szCs w:val="24"/>
        </w:rPr>
        <w:t xml:space="preserve"> аукционе Заявителями вносится задаток. </w:t>
      </w:r>
      <w:r w:rsidRPr="00263DEA">
        <w:rPr>
          <w:rFonts w:ascii="Times New Roman" w:hAnsi="Times New Roman" w:cs="Times New Roman"/>
          <w:sz w:val="24"/>
          <w:szCs w:val="24"/>
        </w:rPr>
        <w:t xml:space="preserve">Платежи по перечислению задатка для участия в </w:t>
      </w:r>
      <w:r>
        <w:rPr>
          <w:rFonts w:ascii="Times New Roman" w:hAnsi="Times New Roman" w:cs="Times New Roman"/>
          <w:sz w:val="24"/>
          <w:szCs w:val="24"/>
        </w:rPr>
        <w:t xml:space="preserve">электронном </w:t>
      </w:r>
      <w:r w:rsidRPr="00263DEA">
        <w:rPr>
          <w:rFonts w:ascii="Times New Roman" w:hAnsi="Times New Roman" w:cs="Times New Roman"/>
          <w:sz w:val="24"/>
          <w:szCs w:val="24"/>
        </w:rPr>
        <w:t>аукционе и порядок возврата задатка осуществляются в соответствии с Ре</w:t>
      </w:r>
      <w:r>
        <w:rPr>
          <w:rFonts w:ascii="Times New Roman" w:hAnsi="Times New Roman" w:cs="Times New Roman"/>
          <w:sz w:val="24"/>
          <w:szCs w:val="24"/>
        </w:rPr>
        <w:t>гламентом электронной площадки.</w:t>
      </w:r>
    </w:p>
    <w:p w:rsidR="00C5450C" w:rsidRDefault="00C85633" w:rsidP="00C5450C">
      <w:pPr>
        <w:pStyle w:val="ConsPlusNormal"/>
        <w:ind w:firstLine="709"/>
        <w:jc w:val="both"/>
        <w:rPr>
          <w:rFonts w:ascii="Times New Roman" w:hAnsi="Times New Roman" w:cs="Times New Roman"/>
          <w:sz w:val="24"/>
          <w:szCs w:val="24"/>
        </w:rPr>
      </w:pPr>
      <w:r w:rsidRPr="00C5450C">
        <w:rPr>
          <w:rFonts w:ascii="Times New Roman" w:hAnsi="Times New Roman" w:cs="Times New Roman"/>
          <w:sz w:val="24"/>
          <w:szCs w:val="24"/>
        </w:rPr>
        <w:t>Извещение о проведении электронного аукциона и условиях его проведения являются условиями публичной оферты в соответствии со статьей 437 Гражданского кодекса Российской Федерации. Подача документов на участие в аукционе и перечисление задатка являются акцептом такой оферты.</w:t>
      </w:r>
    </w:p>
    <w:p w:rsidR="00C85633" w:rsidRPr="00C5450C" w:rsidRDefault="00C85633" w:rsidP="00C5450C">
      <w:pPr>
        <w:pStyle w:val="ConsPlusNormal"/>
        <w:ind w:firstLine="709"/>
        <w:jc w:val="both"/>
        <w:rPr>
          <w:rFonts w:ascii="Times New Roman" w:hAnsi="Times New Roman" w:cs="Times New Roman"/>
          <w:sz w:val="24"/>
          <w:szCs w:val="24"/>
        </w:rPr>
      </w:pPr>
      <w:r w:rsidRPr="00C5450C">
        <w:rPr>
          <w:rFonts w:ascii="Times New Roman" w:hAnsi="Times New Roman" w:cs="Times New Roman"/>
          <w:sz w:val="24"/>
          <w:szCs w:val="24"/>
        </w:rPr>
        <w:t xml:space="preserve">Задаток возвращается электронной площадкой Заявителям в соответствии с Регламентом и Инструкциями в следующем порядке: </w:t>
      </w:r>
    </w:p>
    <w:p w:rsidR="00C85633" w:rsidRPr="00505D4F" w:rsidRDefault="00C85633" w:rsidP="00C85633">
      <w:pPr>
        <w:pStyle w:val="Default"/>
        <w:jc w:val="both"/>
        <w:rPr>
          <w:color w:val="auto"/>
        </w:rPr>
      </w:pPr>
      <w:r w:rsidRPr="00505D4F">
        <w:rPr>
          <w:color w:val="auto"/>
        </w:rPr>
        <w:lastRenderedPageBreak/>
        <w:t xml:space="preserve">- для Заявителя, отозвавшего Заявку до окончания срока приема Заявок, – в течение 3 (трех) рабочих дней со дня поступления уведомления об отзыве Заявки в соответствии с Регламентом и Инструкциями электронной площадки; </w:t>
      </w:r>
    </w:p>
    <w:p w:rsidR="00C85633" w:rsidRPr="00505D4F" w:rsidRDefault="00C85633" w:rsidP="00C85633">
      <w:pPr>
        <w:pStyle w:val="Default"/>
        <w:spacing w:after="60"/>
        <w:jc w:val="both"/>
        <w:rPr>
          <w:color w:val="auto"/>
        </w:rPr>
      </w:pPr>
      <w:r w:rsidRPr="00505D4F">
        <w:rPr>
          <w:color w:val="auto"/>
        </w:rPr>
        <w:t xml:space="preserve">- для Заявителя, не допущенного к участию в аукционе, – в течение 3 (трех) рабочих дней со дня оформления Протокола рассмотрения заявок на участие в аукционе в соответствии с Регламентом и Инструкциями электронной площадки; </w:t>
      </w:r>
    </w:p>
    <w:p w:rsidR="00C85633" w:rsidRPr="00263DEA" w:rsidRDefault="00C85633" w:rsidP="00C85633">
      <w:pPr>
        <w:pStyle w:val="Default"/>
        <w:jc w:val="both"/>
        <w:rPr>
          <w:color w:val="auto"/>
        </w:rPr>
      </w:pPr>
      <w:r w:rsidRPr="00505D4F">
        <w:rPr>
          <w:color w:val="auto"/>
        </w:rPr>
        <w:t>- для участников аукциона (далее - Участник), участвовавших в аукционе, но не победивших в нем, – в течение 3 (трех) рабочих дней со дня подписания Протокола о результатах аукциона в соответствии с Регламентом и Инструкциями электронной площадки.</w:t>
      </w:r>
      <w:r w:rsidRPr="00263DEA">
        <w:rPr>
          <w:color w:val="auto"/>
        </w:rPr>
        <w:t xml:space="preserve"> </w:t>
      </w:r>
    </w:p>
    <w:p w:rsidR="00C85633" w:rsidRPr="00263DEA" w:rsidRDefault="00C85633" w:rsidP="00C85633">
      <w:pPr>
        <w:autoSpaceDE w:val="0"/>
        <w:autoSpaceDN w:val="0"/>
        <w:adjustRightInd w:val="0"/>
        <w:jc w:val="both"/>
        <w:rPr>
          <w:sz w:val="24"/>
          <w:szCs w:val="24"/>
        </w:rPr>
      </w:pPr>
      <w:r w:rsidRPr="00263DEA">
        <w:rPr>
          <w:sz w:val="24"/>
          <w:szCs w:val="24"/>
        </w:rPr>
        <w:t xml:space="preserve">        Задаток, внесенный победителем аукциона, а также задаток</w:t>
      </w:r>
      <w:r>
        <w:rPr>
          <w:sz w:val="24"/>
          <w:szCs w:val="24"/>
        </w:rPr>
        <w:t>,</w:t>
      </w:r>
      <w:r w:rsidRPr="00263DEA">
        <w:rPr>
          <w:sz w:val="24"/>
          <w:szCs w:val="24"/>
        </w:rPr>
        <w:t xml:space="preserve"> внесенный иным лицом, с которым договор </w:t>
      </w:r>
      <w:r w:rsidR="00695931">
        <w:rPr>
          <w:sz w:val="24"/>
          <w:szCs w:val="24"/>
        </w:rPr>
        <w:t>аренды</w:t>
      </w:r>
      <w:r w:rsidRPr="00263DEA">
        <w:rPr>
          <w:sz w:val="24"/>
          <w:szCs w:val="24"/>
        </w:rPr>
        <w:t xml:space="preserve"> земельного участка заключается в соответствии с пунктами 13 и 14 или 20 статьи 39.12 Земельного кодекса Российской Федерации, засчитываются </w:t>
      </w:r>
      <w:r w:rsidRPr="00263DEA">
        <w:rPr>
          <w:bCs/>
          <w:sz w:val="24"/>
          <w:szCs w:val="24"/>
        </w:rPr>
        <w:t xml:space="preserve">в оплату </w:t>
      </w:r>
      <w:r w:rsidR="00695931">
        <w:rPr>
          <w:bCs/>
          <w:sz w:val="24"/>
          <w:szCs w:val="24"/>
        </w:rPr>
        <w:t xml:space="preserve">аренды </w:t>
      </w:r>
      <w:r w:rsidRPr="00263DEA">
        <w:rPr>
          <w:bCs/>
          <w:sz w:val="24"/>
          <w:szCs w:val="24"/>
        </w:rPr>
        <w:t>земельного участка</w:t>
      </w:r>
      <w:r w:rsidRPr="00263DEA">
        <w:rPr>
          <w:sz w:val="24"/>
          <w:szCs w:val="24"/>
        </w:rPr>
        <w:t xml:space="preserve">. Перечисление задатка Продавцу в оплату </w:t>
      </w:r>
      <w:r w:rsidR="00695931">
        <w:rPr>
          <w:sz w:val="24"/>
          <w:szCs w:val="24"/>
        </w:rPr>
        <w:t>аренды</w:t>
      </w:r>
      <w:r w:rsidRPr="00263DEA">
        <w:rPr>
          <w:sz w:val="24"/>
          <w:szCs w:val="24"/>
        </w:rPr>
        <w:t xml:space="preserve"> земельн</w:t>
      </w:r>
      <w:r w:rsidR="00695931">
        <w:rPr>
          <w:sz w:val="24"/>
          <w:szCs w:val="24"/>
        </w:rPr>
        <w:t>ого</w:t>
      </w:r>
      <w:r w:rsidRPr="00263DEA">
        <w:rPr>
          <w:sz w:val="24"/>
          <w:szCs w:val="24"/>
        </w:rPr>
        <w:t xml:space="preserve"> участк</w:t>
      </w:r>
      <w:r w:rsidR="00695931">
        <w:rPr>
          <w:sz w:val="24"/>
          <w:szCs w:val="24"/>
        </w:rPr>
        <w:t>а</w:t>
      </w:r>
      <w:r w:rsidRPr="00263DEA">
        <w:rPr>
          <w:sz w:val="24"/>
          <w:szCs w:val="24"/>
        </w:rPr>
        <w:t xml:space="preserve"> осуществляется Оператором электронной площадки в соответствии с Регламентом и Инструкциями. </w:t>
      </w:r>
    </w:p>
    <w:p w:rsidR="00C85633" w:rsidRPr="00263DEA" w:rsidRDefault="00C85633" w:rsidP="00C85633">
      <w:pPr>
        <w:widowControl w:val="0"/>
        <w:jc w:val="both"/>
        <w:rPr>
          <w:sz w:val="24"/>
          <w:szCs w:val="24"/>
        </w:rPr>
      </w:pPr>
      <w:r w:rsidRPr="00263DEA">
        <w:rPr>
          <w:sz w:val="24"/>
          <w:szCs w:val="24"/>
        </w:rPr>
        <w:t xml:space="preserve">       Задатки, внесенные этими лицами, не заключившими в установленном законодательством порядке договор </w:t>
      </w:r>
      <w:r w:rsidR="00695931">
        <w:rPr>
          <w:sz w:val="24"/>
          <w:szCs w:val="24"/>
        </w:rPr>
        <w:t>аренды</w:t>
      </w:r>
      <w:r w:rsidRPr="00263DEA">
        <w:rPr>
          <w:sz w:val="24"/>
          <w:szCs w:val="24"/>
        </w:rPr>
        <w:t xml:space="preserve"> земельного участка вследствие уклонения от заключения договор</w:t>
      </w:r>
      <w:r w:rsidR="00695931">
        <w:rPr>
          <w:sz w:val="24"/>
          <w:szCs w:val="24"/>
        </w:rPr>
        <w:t>а</w:t>
      </w:r>
      <w:r w:rsidRPr="00263DEA">
        <w:rPr>
          <w:sz w:val="24"/>
          <w:szCs w:val="24"/>
        </w:rPr>
        <w:t>, не возвращаются.</w:t>
      </w:r>
    </w:p>
    <w:p w:rsidR="00C85633" w:rsidRPr="00263DEA" w:rsidRDefault="00C85633" w:rsidP="00C85633">
      <w:pPr>
        <w:pStyle w:val="ab"/>
        <w:contextualSpacing/>
        <w:jc w:val="both"/>
        <w:rPr>
          <w:b/>
        </w:rPr>
      </w:pPr>
      <w:r w:rsidRPr="00263DEA">
        <w:rPr>
          <w:b/>
        </w:rPr>
        <w:t xml:space="preserve">     Порядок рассмотрения заявок  </w:t>
      </w:r>
    </w:p>
    <w:p w:rsidR="00E25EF8" w:rsidRDefault="00C85633" w:rsidP="00E25EF8">
      <w:pPr>
        <w:pStyle w:val="ab"/>
        <w:contextualSpacing/>
        <w:jc w:val="both"/>
        <w:rPr>
          <w:b/>
        </w:rPr>
      </w:pPr>
      <w:r w:rsidRPr="00263DEA">
        <w:rPr>
          <w:b/>
        </w:rPr>
        <w:t xml:space="preserve">     </w:t>
      </w:r>
    </w:p>
    <w:p w:rsidR="00C85633" w:rsidRPr="00263DEA" w:rsidRDefault="00C85633" w:rsidP="00E25EF8">
      <w:pPr>
        <w:pStyle w:val="ab"/>
        <w:contextualSpacing/>
        <w:jc w:val="both"/>
      </w:pPr>
      <w:r w:rsidRPr="00263DEA">
        <w:t xml:space="preserve">      В день определения Участников аукциона, Оператор электронной площадки через Личный кабинет Организатора аукциона обеспечивает доступ к поданным Заявителями заявкам и документам, а также к журналу приема заявок. </w:t>
      </w:r>
    </w:p>
    <w:p w:rsidR="00C85633" w:rsidRPr="00263DEA" w:rsidRDefault="00C85633" w:rsidP="00C85633">
      <w:pPr>
        <w:autoSpaceDE w:val="0"/>
        <w:autoSpaceDN w:val="0"/>
        <w:adjustRightInd w:val="0"/>
        <w:jc w:val="both"/>
        <w:rPr>
          <w:bCs/>
          <w:sz w:val="24"/>
          <w:szCs w:val="24"/>
        </w:rPr>
      </w:pPr>
      <w:r w:rsidRPr="00263DEA">
        <w:rPr>
          <w:sz w:val="24"/>
          <w:szCs w:val="24"/>
        </w:rPr>
        <w:t xml:space="preserve">      В протоколе </w:t>
      </w:r>
      <w:r w:rsidRPr="00263DEA">
        <w:rPr>
          <w:bCs/>
          <w:sz w:val="24"/>
          <w:szCs w:val="24"/>
        </w:rPr>
        <w:t>рассмотрения заявок на участие в электронном аукционе</w:t>
      </w:r>
      <w:r w:rsidRPr="00263DEA">
        <w:rPr>
          <w:sz w:val="24"/>
          <w:szCs w:val="24"/>
        </w:rPr>
        <w:t xml:space="preserve">, указывается перечень принятых заявок, перечень отозванных заявок, имена (наименования) Заявителей, признанных участниками аукциона, а также имена (наименования) Заявителей, которым было отказано в допуске к участию в аукционе, с указанием оснований отказа. </w:t>
      </w:r>
      <w:r w:rsidRPr="00263DEA">
        <w:rPr>
          <w:bCs/>
          <w:sz w:val="24"/>
          <w:szCs w:val="24"/>
        </w:rPr>
        <w:t>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C85633" w:rsidRPr="00263DEA" w:rsidRDefault="00C85633" w:rsidP="00C85633">
      <w:pPr>
        <w:autoSpaceDE w:val="0"/>
        <w:autoSpaceDN w:val="0"/>
        <w:adjustRightInd w:val="0"/>
        <w:jc w:val="both"/>
        <w:rPr>
          <w:bCs/>
          <w:sz w:val="24"/>
          <w:szCs w:val="24"/>
        </w:rPr>
      </w:pPr>
      <w:r w:rsidRPr="00263DEA">
        <w:rPr>
          <w:bCs/>
          <w:sz w:val="24"/>
          <w:szCs w:val="24"/>
        </w:rPr>
        <w:t xml:space="preserve">      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w:t>
      </w:r>
    </w:p>
    <w:p w:rsidR="00C85633" w:rsidRPr="00263DEA" w:rsidRDefault="00C85633" w:rsidP="00C85633">
      <w:pPr>
        <w:autoSpaceDE w:val="0"/>
        <w:autoSpaceDN w:val="0"/>
        <w:adjustRightInd w:val="0"/>
        <w:ind w:firstLine="709"/>
        <w:jc w:val="both"/>
        <w:rPr>
          <w:sz w:val="24"/>
          <w:szCs w:val="24"/>
        </w:rPr>
      </w:pPr>
      <w:r w:rsidRPr="00263DEA">
        <w:rPr>
          <w:sz w:val="24"/>
          <w:szCs w:val="24"/>
        </w:rPr>
        <w:t xml:space="preserve">Заявитель не допускается к участию в </w:t>
      </w:r>
      <w:r>
        <w:rPr>
          <w:sz w:val="24"/>
          <w:szCs w:val="24"/>
        </w:rPr>
        <w:t xml:space="preserve">электронном </w:t>
      </w:r>
      <w:r w:rsidRPr="00263DEA">
        <w:rPr>
          <w:sz w:val="24"/>
          <w:szCs w:val="24"/>
        </w:rPr>
        <w:t>аукционе в следующих случаях:</w:t>
      </w:r>
    </w:p>
    <w:p w:rsidR="00C85633" w:rsidRPr="00263DEA" w:rsidRDefault="00C85633" w:rsidP="00C85633">
      <w:pPr>
        <w:autoSpaceDE w:val="0"/>
        <w:autoSpaceDN w:val="0"/>
        <w:adjustRightInd w:val="0"/>
        <w:ind w:firstLine="709"/>
        <w:jc w:val="both"/>
        <w:rPr>
          <w:sz w:val="24"/>
          <w:szCs w:val="24"/>
        </w:rPr>
      </w:pPr>
      <w:r w:rsidRPr="00263DEA">
        <w:rPr>
          <w:sz w:val="24"/>
          <w:szCs w:val="24"/>
        </w:rPr>
        <w:t xml:space="preserve">1) непредставление необходимых для участия в </w:t>
      </w:r>
      <w:r>
        <w:rPr>
          <w:sz w:val="24"/>
          <w:szCs w:val="24"/>
        </w:rPr>
        <w:t xml:space="preserve">электронном </w:t>
      </w:r>
      <w:r w:rsidRPr="00263DEA">
        <w:rPr>
          <w:sz w:val="24"/>
          <w:szCs w:val="24"/>
        </w:rPr>
        <w:t>аукционе документов или представление недостоверных сведений;</w:t>
      </w:r>
    </w:p>
    <w:p w:rsidR="00C85633" w:rsidRPr="00263DEA" w:rsidRDefault="00C85633" w:rsidP="00C85633">
      <w:pPr>
        <w:autoSpaceDE w:val="0"/>
        <w:autoSpaceDN w:val="0"/>
        <w:adjustRightInd w:val="0"/>
        <w:ind w:firstLine="709"/>
        <w:jc w:val="both"/>
        <w:rPr>
          <w:sz w:val="24"/>
          <w:szCs w:val="24"/>
        </w:rPr>
      </w:pPr>
      <w:r w:rsidRPr="00263DEA">
        <w:rPr>
          <w:sz w:val="24"/>
          <w:szCs w:val="24"/>
        </w:rPr>
        <w:t>2) не</w:t>
      </w:r>
      <w:r w:rsidR="00E25EF8">
        <w:rPr>
          <w:sz w:val="24"/>
          <w:szCs w:val="24"/>
        </w:rPr>
        <w:t xml:space="preserve"> </w:t>
      </w:r>
      <w:r w:rsidRPr="00263DEA">
        <w:rPr>
          <w:sz w:val="24"/>
          <w:szCs w:val="24"/>
        </w:rPr>
        <w:t xml:space="preserve">поступление задатка на дату рассмотрения заявок на участие в </w:t>
      </w:r>
      <w:r>
        <w:rPr>
          <w:sz w:val="24"/>
          <w:szCs w:val="24"/>
        </w:rPr>
        <w:t xml:space="preserve">электронном </w:t>
      </w:r>
      <w:r w:rsidRPr="00263DEA">
        <w:rPr>
          <w:sz w:val="24"/>
          <w:szCs w:val="24"/>
        </w:rPr>
        <w:t>аукционе;</w:t>
      </w:r>
    </w:p>
    <w:p w:rsidR="00C85633" w:rsidRPr="00263DEA" w:rsidRDefault="00C85633" w:rsidP="00C85633">
      <w:pPr>
        <w:autoSpaceDE w:val="0"/>
        <w:autoSpaceDN w:val="0"/>
        <w:adjustRightInd w:val="0"/>
        <w:ind w:firstLine="709"/>
        <w:jc w:val="both"/>
        <w:rPr>
          <w:sz w:val="24"/>
          <w:szCs w:val="24"/>
        </w:rPr>
      </w:pPr>
      <w:r w:rsidRPr="00263DEA">
        <w:rPr>
          <w:sz w:val="24"/>
          <w:szCs w:val="24"/>
        </w:rPr>
        <w:t xml:space="preserve">3) подача заявки на участие в </w:t>
      </w:r>
      <w:r>
        <w:rPr>
          <w:sz w:val="24"/>
          <w:szCs w:val="24"/>
        </w:rPr>
        <w:t xml:space="preserve">электронном </w:t>
      </w:r>
      <w:r w:rsidRPr="00263DEA">
        <w:rPr>
          <w:sz w:val="24"/>
          <w:szCs w:val="24"/>
        </w:rPr>
        <w:t xml:space="preserve">аукционе лицом, которое в соответствии с Земельным </w:t>
      </w:r>
      <w:r w:rsidR="00E25EF8">
        <w:rPr>
          <w:sz w:val="24"/>
          <w:szCs w:val="24"/>
        </w:rPr>
        <w:t>к</w:t>
      </w:r>
      <w:r w:rsidRPr="00263DEA">
        <w:rPr>
          <w:sz w:val="24"/>
          <w:szCs w:val="24"/>
        </w:rPr>
        <w:t xml:space="preserve">одексом и другими федеральными законами не имеет права быть участником конкретного </w:t>
      </w:r>
      <w:r>
        <w:rPr>
          <w:sz w:val="24"/>
          <w:szCs w:val="24"/>
        </w:rPr>
        <w:t xml:space="preserve">электронного </w:t>
      </w:r>
      <w:r w:rsidRPr="00263DEA">
        <w:rPr>
          <w:sz w:val="24"/>
          <w:szCs w:val="24"/>
        </w:rPr>
        <w:t>аукциона, покупателем земельного участка;</w:t>
      </w:r>
    </w:p>
    <w:p w:rsidR="00C85633" w:rsidRPr="00263DEA" w:rsidRDefault="00C85633" w:rsidP="00C85633">
      <w:pPr>
        <w:autoSpaceDE w:val="0"/>
        <w:autoSpaceDN w:val="0"/>
        <w:adjustRightInd w:val="0"/>
        <w:ind w:firstLine="709"/>
        <w:jc w:val="both"/>
        <w:rPr>
          <w:sz w:val="24"/>
          <w:szCs w:val="24"/>
        </w:rPr>
      </w:pPr>
      <w:r w:rsidRPr="00263DEA">
        <w:rPr>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E25EF8" w:rsidRDefault="00C85633" w:rsidP="00C85633">
      <w:pPr>
        <w:pStyle w:val="Default"/>
        <w:jc w:val="both"/>
        <w:rPr>
          <w:b/>
        </w:rPr>
      </w:pPr>
      <w:r w:rsidRPr="00263DEA">
        <w:rPr>
          <w:b/>
        </w:rPr>
        <w:t xml:space="preserve">            </w:t>
      </w:r>
    </w:p>
    <w:p w:rsidR="00C15CFE" w:rsidRDefault="00C15CFE" w:rsidP="00E25EF8">
      <w:pPr>
        <w:pStyle w:val="Default"/>
        <w:ind w:firstLine="284"/>
        <w:jc w:val="both"/>
        <w:rPr>
          <w:b/>
        </w:rPr>
      </w:pPr>
    </w:p>
    <w:p w:rsidR="00C15CFE" w:rsidRDefault="00C15CFE" w:rsidP="00E25EF8">
      <w:pPr>
        <w:pStyle w:val="Default"/>
        <w:ind w:firstLine="284"/>
        <w:jc w:val="both"/>
        <w:rPr>
          <w:b/>
        </w:rPr>
      </w:pPr>
    </w:p>
    <w:p w:rsidR="00C15CFE" w:rsidRDefault="00C15CFE" w:rsidP="00E25EF8">
      <w:pPr>
        <w:pStyle w:val="Default"/>
        <w:ind w:firstLine="284"/>
        <w:jc w:val="both"/>
        <w:rPr>
          <w:b/>
        </w:rPr>
      </w:pPr>
    </w:p>
    <w:p w:rsidR="00C85633" w:rsidRPr="00263DEA" w:rsidRDefault="00C85633" w:rsidP="00E25EF8">
      <w:pPr>
        <w:pStyle w:val="Default"/>
        <w:ind w:firstLine="284"/>
        <w:jc w:val="both"/>
        <w:rPr>
          <w:b/>
        </w:rPr>
      </w:pPr>
      <w:r w:rsidRPr="00263DEA">
        <w:rPr>
          <w:b/>
        </w:rPr>
        <w:lastRenderedPageBreak/>
        <w:t xml:space="preserve">Порядок проведения </w:t>
      </w:r>
      <w:r>
        <w:rPr>
          <w:b/>
        </w:rPr>
        <w:t xml:space="preserve">электронного </w:t>
      </w:r>
      <w:r w:rsidRPr="00263DEA">
        <w:rPr>
          <w:b/>
        </w:rPr>
        <w:t xml:space="preserve">аукциона: </w:t>
      </w:r>
    </w:p>
    <w:p w:rsidR="00E25EF8" w:rsidRDefault="00C85633" w:rsidP="00E25EF8">
      <w:pPr>
        <w:pStyle w:val="ab"/>
        <w:ind w:firstLine="426"/>
        <w:contextualSpacing/>
        <w:jc w:val="both"/>
      </w:pPr>
      <w:r>
        <w:t>Электронный аукцион проводится</w:t>
      </w:r>
      <w:r w:rsidRPr="009C4174">
        <w:t xml:space="preserve"> </w:t>
      </w:r>
      <w:r>
        <w:t>на электронной площадке</w:t>
      </w:r>
      <w:r w:rsidR="00E25EF8">
        <w:t xml:space="preserve"> -</w:t>
      </w:r>
      <w:r w:rsidRPr="003D5897">
        <w:t xml:space="preserve"> </w:t>
      </w:r>
      <w:r w:rsidR="00E25EF8" w:rsidRPr="00E25EF8">
        <w:t>АО «Единая электронная торговая площадка» (</w:t>
      </w:r>
      <w:hyperlink r:id="rId16" w:history="1">
        <w:r w:rsidR="00E25EF8" w:rsidRPr="00E84E81">
          <w:rPr>
            <w:rStyle w:val="a3"/>
          </w:rPr>
          <w:t>https://www.roseltorg.ru</w:t>
        </w:r>
      </w:hyperlink>
      <w:r w:rsidR="00E25EF8" w:rsidRPr="00E25EF8">
        <w:t>).</w:t>
      </w:r>
    </w:p>
    <w:p w:rsidR="00C85633" w:rsidRPr="00263DEA" w:rsidRDefault="00C85633" w:rsidP="00E25EF8">
      <w:pPr>
        <w:pStyle w:val="ab"/>
        <w:ind w:firstLine="426"/>
        <w:contextualSpacing/>
        <w:jc w:val="both"/>
      </w:pPr>
      <w:r w:rsidRPr="00263DEA">
        <w:t xml:space="preserve">Проведение </w:t>
      </w:r>
      <w:r>
        <w:t xml:space="preserve">электронного </w:t>
      </w:r>
      <w:r w:rsidRPr="00263DEA">
        <w:t xml:space="preserve">аукциона обеспечивается Оператором электронной площадки в соответствии с Регламентом и Инструкциями электронной площадки. </w:t>
      </w:r>
      <w:r w:rsidRPr="00263DEA">
        <w:rPr>
          <w:b/>
          <w:bCs/>
        </w:rPr>
        <w:t xml:space="preserve"> </w:t>
      </w:r>
      <w:r w:rsidRPr="00263DEA">
        <w:t xml:space="preserve">В </w:t>
      </w:r>
      <w:r>
        <w:t xml:space="preserve">электронном </w:t>
      </w:r>
      <w:r w:rsidRPr="00263DEA">
        <w:t xml:space="preserve">аукционе могут участвовать только Заявители, допущенные к участию в </w:t>
      </w:r>
      <w:r>
        <w:t xml:space="preserve">электронном </w:t>
      </w:r>
      <w:r w:rsidRPr="00263DEA">
        <w:t>аукционе и признанные Участниками</w:t>
      </w:r>
      <w:r>
        <w:t xml:space="preserve"> аукциона</w:t>
      </w:r>
      <w:r w:rsidRPr="00263DEA">
        <w:t xml:space="preserve">.  </w:t>
      </w:r>
      <w:r>
        <w:t>Электронный</w:t>
      </w:r>
      <w:r w:rsidRPr="00263DEA">
        <w:t xml:space="preserve"> </w:t>
      </w:r>
      <w:r>
        <w:t>а</w:t>
      </w:r>
      <w:r w:rsidRPr="00263DEA">
        <w:t xml:space="preserve">укцион проводится в указанные в извещении день и час путем последовательного повышения Участниками начальной цены на величину, равную либо кратную величине «шага аукциона».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 Время регистрации ценового предложения фиксируется по серверному времени по факту подачи ценового предложения, принятого Оператором. При этом автоматически отклоняются ценовые предложения, не соответствующие увеличению текущей цены на величину «шага аукциона», а также, в случае если ценовое предложение Участника аналогично ценовому предложению, поданному ранее другим Участником или подаваемое ценовое предложение меньше текущего. </w:t>
      </w:r>
    </w:p>
    <w:p w:rsidR="009374B2" w:rsidRDefault="00C85633" w:rsidP="00C85633">
      <w:pPr>
        <w:ind w:firstLine="709"/>
        <w:jc w:val="both"/>
        <w:rPr>
          <w:sz w:val="24"/>
          <w:szCs w:val="24"/>
        </w:rPr>
      </w:pPr>
      <w:r w:rsidRPr="00263DEA">
        <w:rPr>
          <w:sz w:val="24"/>
          <w:szCs w:val="24"/>
        </w:rPr>
        <w:t xml:space="preserve">Если с момента наступления времени начала аукционного торга и до момента наступления времени окончания аукционного торга не объявлена ни одна ставка о цене, то по наступлении времени окончания аукционного торга Участники аукциона не имеют возможности объявлять ставки, аукционный торг завершается и процедуре автоматически присваивается статус несостоявшейся. </w:t>
      </w:r>
    </w:p>
    <w:p w:rsidR="00C85633" w:rsidRPr="00263DEA" w:rsidRDefault="00341378" w:rsidP="00C85633">
      <w:pPr>
        <w:ind w:firstLine="709"/>
        <w:jc w:val="both"/>
        <w:rPr>
          <w:sz w:val="24"/>
          <w:szCs w:val="24"/>
          <w:highlight w:val="yellow"/>
        </w:rPr>
      </w:pPr>
      <w:r>
        <w:rPr>
          <w:sz w:val="24"/>
          <w:szCs w:val="24"/>
        </w:rPr>
        <w:t xml:space="preserve">При состоявшейся процедуре </w:t>
      </w:r>
      <w:r w:rsidR="00C85633" w:rsidRPr="00263DEA">
        <w:rPr>
          <w:sz w:val="24"/>
          <w:szCs w:val="24"/>
        </w:rPr>
        <w:t xml:space="preserve">Победителем </w:t>
      </w:r>
      <w:r w:rsidR="00C85633">
        <w:rPr>
          <w:sz w:val="24"/>
          <w:szCs w:val="24"/>
        </w:rPr>
        <w:t xml:space="preserve">электронного </w:t>
      </w:r>
      <w:r w:rsidR="00C85633" w:rsidRPr="00263DEA">
        <w:rPr>
          <w:sz w:val="24"/>
          <w:szCs w:val="24"/>
        </w:rPr>
        <w:t xml:space="preserve">аукциона признается </w:t>
      </w:r>
      <w:r w:rsidR="00C85633">
        <w:rPr>
          <w:sz w:val="24"/>
          <w:szCs w:val="24"/>
        </w:rPr>
        <w:t>У</w:t>
      </w:r>
      <w:r w:rsidR="00C85633" w:rsidRPr="00263DEA">
        <w:rPr>
          <w:sz w:val="24"/>
          <w:szCs w:val="24"/>
        </w:rPr>
        <w:t xml:space="preserve">частник, предложивший наибольшую цену за земельный участок. </w:t>
      </w:r>
    </w:p>
    <w:p w:rsidR="00C85633" w:rsidRPr="00263DEA" w:rsidRDefault="00C85633" w:rsidP="00C85633">
      <w:pPr>
        <w:autoSpaceDE w:val="0"/>
        <w:autoSpaceDN w:val="0"/>
        <w:adjustRightInd w:val="0"/>
        <w:jc w:val="both"/>
        <w:rPr>
          <w:sz w:val="24"/>
          <w:szCs w:val="24"/>
        </w:rPr>
      </w:pPr>
      <w:r w:rsidRPr="00263DEA">
        <w:rPr>
          <w:sz w:val="24"/>
          <w:szCs w:val="24"/>
        </w:rPr>
        <w:t xml:space="preserve">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C85633" w:rsidRPr="008801C2" w:rsidRDefault="00C85633" w:rsidP="00C85633">
      <w:pPr>
        <w:pStyle w:val="Default"/>
        <w:jc w:val="both"/>
      </w:pPr>
      <w:r>
        <w:t xml:space="preserve">        </w:t>
      </w:r>
      <w:r w:rsidRPr="008801C2">
        <w:t xml:space="preserve">Аукцион признается несостоявшимся в следующих случаях: </w:t>
      </w:r>
    </w:p>
    <w:p w:rsidR="00C85633" w:rsidRPr="008801C2" w:rsidRDefault="00C85633" w:rsidP="00C85633">
      <w:pPr>
        <w:pStyle w:val="Default"/>
        <w:spacing w:after="18"/>
        <w:jc w:val="both"/>
      </w:pPr>
      <w:r w:rsidRPr="008801C2">
        <w:t xml:space="preserve">- не подано ни одной заявки </w:t>
      </w:r>
      <w:r w:rsidR="00006777">
        <w:t xml:space="preserve">или подана только одна заявка </w:t>
      </w:r>
      <w:r w:rsidRPr="008801C2">
        <w:t xml:space="preserve">на участие в электронном аукционе; </w:t>
      </w:r>
    </w:p>
    <w:p w:rsidR="00C85633" w:rsidRDefault="00C85633" w:rsidP="00C85633">
      <w:pPr>
        <w:pStyle w:val="Default"/>
        <w:jc w:val="both"/>
      </w:pPr>
      <w:r w:rsidRPr="008801C2">
        <w:t xml:space="preserve">- ни один из Участников электронного аукциона не сделал предложение о </w:t>
      </w:r>
      <w:r w:rsidRPr="001847F0">
        <w:t>начальной цене</w:t>
      </w:r>
      <w:r w:rsidR="00341378">
        <w:t>;</w:t>
      </w:r>
      <w:r w:rsidRPr="00263DEA">
        <w:t xml:space="preserve"> </w:t>
      </w:r>
    </w:p>
    <w:p w:rsidR="00341378" w:rsidRPr="00263DEA" w:rsidRDefault="00341378" w:rsidP="00C85633">
      <w:pPr>
        <w:pStyle w:val="Default"/>
        <w:jc w:val="both"/>
      </w:pPr>
      <w:r>
        <w:t>- в</w:t>
      </w:r>
      <w:r w:rsidRPr="00341378">
        <w:t xml:space="preserve">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w:t>
      </w:r>
    </w:p>
    <w:p w:rsidR="00C85633" w:rsidRPr="00263DEA" w:rsidRDefault="00C85633" w:rsidP="00C85633">
      <w:pPr>
        <w:pStyle w:val="textbastxt"/>
        <w:ind w:firstLine="0"/>
      </w:pPr>
      <w:r>
        <w:t xml:space="preserve">      </w:t>
      </w:r>
      <w:r w:rsidRPr="00263DEA">
        <w:t xml:space="preserve"> По результатам проведения электронного аукциона договор </w:t>
      </w:r>
      <w:r w:rsidR="00006777">
        <w:t>аренды</w:t>
      </w:r>
      <w:r w:rsidRPr="00263DEA">
        <w:t xml:space="preserve"> земельного участка, заключается в электронной форме и подписывается усиленной квалифицированной электронной подписью сторон такого договора.</w:t>
      </w:r>
      <w:r>
        <w:t xml:space="preserve"> П</w:t>
      </w:r>
      <w:r w:rsidRPr="00263DEA">
        <w:t xml:space="preserve">одписанный проект договора </w:t>
      </w:r>
      <w:r w:rsidR="00006777">
        <w:t>аренды</w:t>
      </w:r>
      <w:r w:rsidRPr="00263DEA">
        <w:t xml:space="preserve"> земельного участка направляет</w:t>
      </w:r>
      <w:r>
        <w:t>ся</w:t>
      </w:r>
      <w:r w:rsidRPr="00263DEA">
        <w:t xml:space="preserve"> победителю электронного аукциона или ин</w:t>
      </w:r>
      <w:r>
        <w:t>ому</w:t>
      </w:r>
      <w:r w:rsidRPr="00263DEA">
        <w:t xml:space="preserve"> лиц</w:t>
      </w:r>
      <w:r>
        <w:t>у</w:t>
      </w:r>
      <w:r w:rsidRPr="00263DEA">
        <w:t xml:space="preserve">, с которыми в соответствии с </w:t>
      </w:r>
      <w:hyperlink r:id="rId17" w:history="1">
        <w:r w:rsidRPr="00263DEA">
          <w:rPr>
            <w:color w:val="0000FF"/>
          </w:rPr>
          <w:t>пунктами 13</w:t>
        </w:r>
      </w:hyperlink>
      <w:r w:rsidRPr="00263DEA">
        <w:t xml:space="preserve">, </w:t>
      </w:r>
      <w:hyperlink r:id="rId18" w:history="1">
        <w:r w:rsidRPr="00263DEA">
          <w:rPr>
            <w:color w:val="0000FF"/>
          </w:rPr>
          <w:t>14</w:t>
        </w:r>
      </w:hyperlink>
      <w:r w:rsidRPr="00263DEA">
        <w:t xml:space="preserve">, </w:t>
      </w:r>
      <w:hyperlink r:id="rId19" w:history="1">
        <w:r w:rsidRPr="00263DEA">
          <w:rPr>
            <w:color w:val="0000FF"/>
          </w:rPr>
          <w:t>20</w:t>
        </w:r>
      </w:hyperlink>
      <w:r w:rsidRPr="00263DEA">
        <w:t xml:space="preserve"> и </w:t>
      </w:r>
      <w:hyperlink r:id="rId20" w:history="1">
        <w:r w:rsidRPr="00263DEA">
          <w:rPr>
            <w:color w:val="0000FF"/>
          </w:rPr>
          <w:t>25 статьи 39.12</w:t>
        </w:r>
      </w:hyperlink>
      <w:r w:rsidRPr="00263DEA">
        <w:t xml:space="preserve"> Земельного </w:t>
      </w:r>
      <w:r w:rsidR="00DE5DC5">
        <w:t>к</w:t>
      </w:r>
      <w:r w:rsidRPr="00263DEA">
        <w:t xml:space="preserve">одекса Российской Федерации заключается </w:t>
      </w:r>
      <w:r w:rsidRPr="00263DEA">
        <w:lastRenderedPageBreak/>
        <w:t xml:space="preserve">договор </w:t>
      </w:r>
      <w:r w:rsidR="00006777">
        <w:t>аренды</w:t>
      </w:r>
      <w:r>
        <w:t xml:space="preserve"> земельного участка</w:t>
      </w:r>
      <w:r w:rsidR="00FE003F">
        <w:t>,</w:t>
      </w:r>
      <w:r w:rsidRPr="008801C2">
        <w:t xml:space="preserve"> </w:t>
      </w:r>
      <w:r w:rsidRPr="00263DEA">
        <w:t xml:space="preserve">в течение пяти дней </w:t>
      </w:r>
      <w:r>
        <w:t xml:space="preserve">со дня истечения срока </w:t>
      </w:r>
      <w:r w:rsidRPr="00263DEA">
        <w:t>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r w:rsidRPr="003A0665">
        <w:t xml:space="preserve"> </w:t>
      </w:r>
      <w:r w:rsidRPr="00263DEA">
        <w:t>Не допускается заключение договор</w:t>
      </w:r>
      <w:r>
        <w:t>а</w:t>
      </w:r>
      <w:r w:rsidRPr="003A0665">
        <w:t xml:space="preserve"> </w:t>
      </w:r>
      <w:r w:rsidR="00006777">
        <w:t>аренды</w:t>
      </w:r>
      <w:r w:rsidRPr="00263DEA">
        <w:t xml:space="preserve"> земельного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r>
        <w:t xml:space="preserve"> </w:t>
      </w:r>
      <w:r w:rsidRPr="00263DEA">
        <w:t>При этом договор</w:t>
      </w:r>
      <w:r>
        <w:t xml:space="preserve"> </w:t>
      </w:r>
      <w:r w:rsidR="00006777">
        <w:t>аренды</w:t>
      </w:r>
      <w:r w:rsidRPr="00263DEA">
        <w:t xml:space="preserve"> земельного участка заключается по цене, предложенной победителем аукциона, или, в случае заключения указанного договора с единственным </w:t>
      </w:r>
      <w:r w:rsidR="00006777">
        <w:t xml:space="preserve">подавшим заявку или </w:t>
      </w:r>
      <w:r w:rsidRPr="00263DEA">
        <w:t xml:space="preserve">принявшим участие в аукционе его участником, устанавливается в размере, равном начальной цене предмета аукциона. Победитель аукциона в электронной форме или иное лицо, с которыми в соответствии с </w:t>
      </w:r>
      <w:hyperlink r:id="rId21" w:history="1">
        <w:r w:rsidRPr="00263DEA">
          <w:rPr>
            <w:color w:val="0000FF"/>
          </w:rPr>
          <w:t>пунктами 13</w:t>
        </w:r>
      </w:hyperlink>
      <w:r w:rsidRPr="00263DEA">
        <w:t xml:space="preserve">, </w:t>
      </w:r>
      <w:hyperlink r:id="rId22" w:history="1">
        <w:r w:rsidRPr="00263DEA">
          <w:rPr>
            <w:color w:val="0000FF"/>
          </w:rPr>
          <w:t>14</w:t>
        </w:r>
      </w:hyperlink>
      <w:r w:rsidRPr="00263DEA">
        <w:t xml:space="preserve">, </w:t>
      </w:r>
      <w:hyperlink r:id="rId23" w:history="1">
        <w:r w:rsidRPr="00263DEA">
          <w:rPr>
            <w:color w:val="0000FF"/>
          </w:rPr>
          <w:t>20</w:t>
        </w:r>
      </w:hyperlink>
      <w:r w:rsidRPr="00263DEA">
        <w:t xml:space="preserve"> и </w:t>
      </w:r>
      <w:hyperlink r:id="rId24" w:history="1">
        <w:r w:rsidRPr="00263DEA">
          <w:rPr>
            <w:color w:val="0000FF"/>
          </w:rPr>
          <w:t>25 статьи 39.12</w:t>
        </w:r>
      </w:hyperlink>
      <w:r w:rsidRPr="00263DEA">
        <w:t xml:space="preserve"> Земельного Кодекса Российской Федерации заключается договор </w:t>
      </w:r>
      <w:r w:rsidR="00006777">
        <w:t>аренды</w:t>
      </w:r>
      <w:r w:rsidRPr="00263DEA">
        <w:t xml:space="preserve"> земельного участка производит оплату </w:t>
      </w:r>
      <w:r w:rsidR="00006777">
        <w:t>арендных платежей за</w:t>
      </w:r>
      <w:r w:rsidRPr="00263DEA">
        <w:t xml:space="preserve"> земельн</w:t>
      </w:r>
      <w:r w:rsidR="00006777">
        <w:t>ый</w:t>
      </w:r>
      <w:r w:rsidRPr="00263DEA">
        <w:t xml:space="preserve"> участ</w:t>
      </w:r>
      <w:r w:rsidR="00006777">
        <w:t>о</w:t>
      </w:r>
      <w:r w:rsidRPr="00263DEA">
        <w:t>к, определенн</w:t>
      </w:r>
      <w:r w:rsidR="00006777">
        <w:t>ых</w:t>
      </w:r>
      <w:r w:rsidRPr="00263DEA">
        <w:t xml:space="preserve"> на аукционе, в течение </w:t>
      </w:r>
      <w:r w:rsidR="006B07BA">
        <w:t>срока</w:t>
      </w:r>
      <w:r w:rsidRPr="00263DEA">
        <w:t xml:space="preserve"> со дня подписания договора </w:t>
      </w:r>
      <w:r w:rsidR="00006777">
        <w:t>аренды</w:t>
      </w:r>
      <w:r w:rsidR="006B07BA">
        <w:t xml:space="preserve">, согласно действующего законодательства и договора </w:t>
      </w:r>
      <w:r w:rsidR="00006777">
        <w:t>аренды</w:t>
      </w:r>
      <w:r w:rsidRPr="00263DEA">
        <w:t xml:space="preserve"> земельного участка.</w:t>
      </w:r>
    </w:p>
    <w:p w:rsidR="00C85633" w:rsidRPr="00263DEA" w:rsidRDefault="00C85633" w:rsidP="00E13DA2">
      <w:pPr>
        <w:jc w:val="both"/>
        <w:rPr>
          <w:sz w:val="24"/>
          <w:szCs w:val="24"/>
        </w:rPr>
      </w:pPr>
      <w:r w:rsidRPr="00263DEA">
        <w:rPr>
          <w:sz w:val="24"/>
          <w:szCs w:val="24"/>
        </w:rPr>
        <w:t xml:space="preserve">         Оплата цены земельн</w:t>
      </w:r>
      <w:r>
        <w:rPr>
          <w:sz w:val="24"/>
          <w:szCs w:val="24"/>
        </w:rPr>
        <w:t>ого</w:t>
      </w:r>
      <w:r w:rsidRPr="00263DEA">
        <w:rPr>
          <w:sz w:val="24"/>
          <w:szCs w:val="24"/>
        </w:rPr>
        <w:t xml:space="preserve"> участк</w:t>
      </w:r>
      <w:r>
        <w:rPr>
          <w:sz w:val="24"/>
          <w:szCs w:val="24"/>
        </w:rPr>
        <w:t>а</w:t>
      </w:r>
      <w:r w:rsidR="00006777">
        <w:rPr>
          <w:sz w:val="24"/>
          <w:szCs w:val="24"/>
        </w:rPr>
        <w:t xml:space="preserve"> (арендной платы)</w:t>
      </w:r>
      <w:r w:rsidRPr="00263DEA">
        <w:rPr>
          <w:sz w:val="24"/>
          <w:szCs w:val="24"/>
        </w:rPr>
        <w:t>, определенной на аукцион</w:t>
      </w:r>
      <w:r>
        <w:rPr>
          <w:sz w:val="24"/>
          <w:szCs w:val="24"/>
        </w:rPr>
        <w:t>е</w:t>
      </w:r>
      <w:r w:rsidRPr="00263DEA">
        <w:rPr>
          <w:sz w:val="24"/>
          <w:szCs w:val="24"/>
        </w:rPr>
        <w:t>, осуществляется по следующим реквизитам:</w:t>
      </w:r>
    </w:p>
    <w:p w:rsidR="00047B87" w:rsidRDefault="00047B87" w:rsidP="00C85633">
      <w:pPr>
        <w:autoSpaceDE w:val="0"/>
        <w:autoSpaceDN w:val="0"/>
        <w:adjustRightInd w:val="0"/>
        <w:jc w:val="both"/>
        <w:rPr>
          <w:sz w:val="24"/>
          <w:szCs w:val="24"/>
        </w:rPr>
      </w:pPr>
      <w:r w:rsidRPr="00047B87">
        <w:rPr>
          <w:sz w:val="24"/>
          <w:szCs w:val="24"/>
          <w:lang w:eastAsia="zh-CN"/>
        </w:rPr>
        <w:t>УФК по Брянской области (КУМИ администрации Климовского района Брянской области л.с. 04273009080) Отделение Брянск Банка России//УФК по Брянской области г. Брянск БИК ТОФК -011501101, Кор.сч. 40102810245370000019, р/с 03100643000000012700, ИНН 3216002920, КПП 324101001, КБК 91311406013050000</w:t>
      </w:r>
      <w:r w:rsidR="00FD6B08">
        <w:rPr>
          <w:sz w:val="24"/>
          <w:szCs w:val="24"/>
          <w:lang w:eastAsia="zh-CN"/>
        </w:rPr>
        <w:t>120</w:t>
      </w:r>
      <w:r>
        <w:rPr>
          <w:sz w:val="24"/>
          <w:szCs w:val="24"/>
          <w:lang w:eastAsia="zh-CN"/>
        </w:rPr>
        <w:t>.</w:t>
      </w:r>
      <w:r w:rsidR="00C85633" w:rsidRPr="00263DEA">
        <w:rPr>
          <w:sz w:val="24"/>
          <w:szCs w:val="24"/>
        </w:rPr>
        <w:t xml:space="preserve"> </w:t>
      </w:r>
    </w:p>
    <w:p w:rsidR="00C85633" w:rsidRPr="00263DEA" w:rsidRDefault="00C85633" w:rsidP="00047B87">
      <w:pPr>
        <w:autoSpaceDE w:val="0"/>
        <w:autoSpaceDN w:val="0"/>
        <w:adjustRightInd w:val="0"/>
        <w:ind w:firstLine="709"/>
        <w:jc w:val="both"/>
        <w:rPr>
          <w:sz w:val="24"/>
          <w:szCs w:val="24"/>
        </w:rPr>
      </w:pPr>
      <w:r w:rsidRPr="00263DEA">
        <w:rPr>
          <w:sz w:val="24"/>
          <w:szCs w:val="24"/>
        </w:rPr>
        <w:t xml:space="preserve">В случае если договор </w:t>
      </w:r>
      <w:r w:rsidR="007369C0">
        <w:rPr>
          <w:sz w:val="24"/>
          <w:szCs w:val="24"/>
        </w:rPr>
        <w:t>аренды</w:t>
      </w:r>
      <w:r w:rsidRPr="00263DEA">
        <w:rPr>
          <w:sz w:val="24"/>
          <w:szCs w:val="24"/>
        </w:rPr>
        <w:t xml:space="preserve"> земельного участка, направленный победителю аукциона в течение тридцати дней со дня направления не был им подписан,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C85633" w:rsidRPr="00263DEA" w:rsidRDefault="00C85633" w:rsidP="00C85633">
      <w:pPr>
        <w:autoSpaceDE w:val="0"/>
        <w:autoSpaceDN w:val="0"/>
        <w:adjustRightInd w:val="0"/>
        <w:ind w:firstLine="540"/>
        <w:jc w:val="both"/>
        <w:rPr>
          <w:sz w:val="24"/>
          <w:szCs w:val="24"/>
        </w:rPr>
      </w:pPr>
      <w:r w:rsidRPr="00263DEA">
        <w:rPr>
          <w:sz w:val="24"/>
          <w:szCs w:val="24"/>
        </w:rPr>
        <w:t xml:space="preserve">  Сведения о победител</w:t>
      </w:r>
      <w:r>
        <w:rPr>
          <w:sz w:val="24"/>
          <w:szCs w:val="24"/>
        </w:rPr>
        <w:t>и</w:t>
      </w:r>
      <w:r w:rsidRPr="00263DEA">
        <w:rPr>
          <w:sz w:val="24"/>
          <w:szCs w:val="24"/>
        </w:rPr>
        <w:t xml:space="preserve"> </w:t>
      </w:r>
      <w:r>
        <w:rPr>
          <w:sz w:val="24"/>
          <w:szCs w:val="24"/>
        </w:rPr>
        <w:t xml:space="preserve">электронного </w:t>
      </w:r>
      <w:r w:rsidRPr="00263DEA">
        <w:rPr>
          <w:sz w:val="24"/>
          <w:szCs w:val="24"/>
        </w:rPr>
        <w:t>аукцион</w:t>
      </w:r>
      <w:r>
        <w:rPr>
          <w:sz w:val="24"/>
          <w:szCs w:val="24"/>
        </w:rPr>
        <w:t>а</w:t>
      </w:r>
      <w:r w:rsidRPr="00263DEA">
        <w:rPr>
          <w:sz w:val="24"/>
          <w:szCs w:val="24"/>
        </w:rPr>
        <w:t>, уклонивш</w:t>
      </w:r>
      <w:r>
        <w:rPr>
          <w:sz w:val="24"/>
          <w:szCs w:val="24"/>
        </w:rPr>
        <w:t>его</w:t>
      </w:r>
      <w:r w:rsidRPr="00263DEA">
        <w:rPr>
          <w:sz w:val="24"/>
          <w:szCs w:val="24"/>
        </w:rPr>
        <w:t xml:space="preserve">ся от заключения договора </w:t>
      </w:r>
      <w:r w:rsidR="007369C0">
        <w:rPr>
          <w:sz w:val="24"/>
          <w:szCs w:val="24"/>
        </w:rPr>
        <w:t>аренды</w:t>
      </w:r>
      <w:r w:rsidRPr="00263DEA">
        <w:rPr>
          <w:sz w:val="24"/>
          <w:szCs w:val="24"/>
        </w:rPr>
        <w:t xml:space="preserve"> земельного участка, являющегося предметом аукциона, и об иных лицах, с которыми указанны</w:t>
      </w:r>
      <w:r>
        <w:rPr>
          <w:sz w:val="24"/>
          <w:szCs w:val="24"/>
        </w:rPr>
        <w:t>й</w:t>
      </w:r>
      <w:r w:rsidRPr="00263DEA">
        <w:rPr>
          <w:sz w:val="24"/>
          <w:szCs w:val="24"/>
        </w:rPr>
        <w:t xml:space="preserve"> договор заключаются в соответствии с </w:t>
      </w:r>
      <w:hyperlink r:id="rId25" w:history="1">
        <w:r w:rsidRPr="00263DEA">
          <w:rPr>
            <w:color w:val="0000FF"/>
            <w:sz w:val="24"/>
            <w:szCs w:val="24"/>
          </w:rPr>
          <w:t>пункт</w:t>
        </w:r>
        <w:r>
          <w:rPr>
            <w:color w:val="0000FF"/>
            <w:sz w:val="24"/>
            <w:szCs w:val="24"/>
          </w:rPr>
          <w:t>ами</w:t>
        </w:r>
        <w:r w:rsidRPr="00263DEA">
          <w:rPr>
            <w:color w:val="0000FF"/>
            <w:sz w:val="24"/>
            <w:szCs w:val="24"/>
          </w:rPr>
          <w:t xml:space="preserve"> 13</w:t>
        </w:r>
      </w:hyperlink>
      <w:r w:rsidRPr="00263DEA">
        <w:rPr>
          <w:sz w:val="24"/>
          <w:szCs w:val="24"/>
        </w:rPr>
        <w:t xml:space="preserve">, </w:t>
      </w:r>
      <w:hyperlink r:id="rId26" w:history="1">
        <w:r w:rsidRPr="00263DEA">
          <w:rPr>
            <w:color w:val="0000FF"/>
            <w:sz w:val="24"/>
            <w:szCs w:val="24"/>
          </w:rPr>
          <w:t>14</w:t>
        </w:r>
      </w:hyperlink>
      <w:r w:rsidRPr="00263DEA">
        <w:rPr>
          <w:sz w:val="24"/>
          <w:szCs w:val="24"/>
        </w:rPr>
        <w:t xml:space="preserve"> или </w:t>
      </w:r>
      <w:hyperlink r:id="rId27" w:history="1">
        <w:r w:rsidRPr="00263DEA">
          <w:rPr>
            <w:color w:val="0000FF"/>
            <w:sz w:val="24"/>
            <w:szCs w:val="24"/>
          </w:rPr>
          <w:t>20</w:t>
        </w:r>
      </w:hyperlink>
      <w:r w:rsidRPr="00263DEA">
        <w:rPr>
          <w:sz w:val="24"/>
          <w:szCs w:val="24"/>
        </w:rPr>
        <w:t xml:space="preserve"> </w:t>
      </w:r>
      <w:hyperlink r:id="rId28" w:history="1">
        <w:r w:rsidRPr="00263DEA">
          <w:rPr>
            <w:color w:val="0000FF"/>
            <w:sz w:val="24"/>
            <w:szCs w:val="24"/>
          </w:rPr>
          <w:t>25 статьи 39.12</w:t>
        </w:r>
      </w:hyperlink>
      <w:r w:rsidRPr="00263DEA">
        <w:rPr>
          <w:sz w:val="24"/>
          <w:szCs w:val="24"/>
        </w:rPr>
        <w:t xml:space="preserve"> Земельного </w:t>
      </w:r>
      <w:r w:rsidR="00E13DA2">
        <w:rPr>
          <w:sz w:val="24"/>
          <w:szCs w:val="24"/>
        </w:rPr>
        <w:t>к</w:t>
      </w:r>
      <w:r w:rsidRPr="00263DEA">
        <w:rPr>
          <w:sz w:val="24"/>
          <w:szCs w:val="24"/>
        </w:rPr>
        <w:t>одекс</w:t>
      </w:r>
      <w:r>
        <w:rPr>
          <w:sz w:val="24"/>
          <w:szCs w:val="24"/>
        </w:rPr>
        <w:t>а Российской Федерации и которы</w:t>
      </w:r>
      <w:r w:rsidR="00047B87">
        <w:rPr>
          <w:sz w:val="24"/>
          <w:szCs w:val="24"/>
        </w:rPr>
        <w:t>е</w:t>
      </w:r>
      <w:r w:rsidRPr="00263DEA">
        <w:rPr>
          <w:sz w:val="24"/>
          <w:szCs w:val="24"/>
        </w:rPr>
        <w:t xml:space="preserve"> уклонил</w:t>
      </w:r>
      <w:r w:rsidR="00047B87">
        <w:rPr>
          <w:sz w:val="24"/>
          <w:szCs w:val="24"/>
        </w:rPr>
        <w:t>и</w:t>
      </w:r>
      <w:r w:rsidRPr="00263DEA">
        <w:rPr>
          <w:sz w:val="24"/>
          <w:szCs w:val="24"/>
        </w:rPr>
        <w:t>с</w:t>
      </w:r>
      <w:r w:rsidR="00047B87">
        <w:rPr>
          <w:sz w:val="24"/>
          <w:szCs w:val="24"/>
        </w:rPr>
        <w:t>ь</w:t>
      </w:r>
      <w:r w:rsidRPr="00263DEA">
        <w:rPr>
          <w:sz w:val="24"/>
          <w:szCs w:val="24"/>
        </w:rPr>
        <w:t xml:space="preserve"> от их заключения, включаются в реестр недобросовестных участников аукциона.</w:t>
      </w:r>
    </w:p>
    <w:p w:rsidR="00C85633" w:rsidRPr="00263DEA" w:rsidRDefault="00C85633" w:rsidP="00C85633">
      <w:pPr>
        <w:ind w:firstLine="567"/>
        <w:jc w:val="both"/>
        <w:rPr>
          <w:sz w:val="24"/>
          <w:szCs w:val="24"/>
        </w:rPr>
      </w:pPr>
      <w:r w:rsidRPr="00263DEA">
        <w:rPr>
          <w:sz w:val="24"/>
          <w:szCs w:val="24"/>
        </w:rPr>
        <w:t>Осмотр земельных участков на местности проводится претендентами самостоятельно.</w:t>
      </w:r>
    </w:p>
    <w:p w:rsidR="00C85633" w:rsidRPr="00263DEA" w:rsidRDefault="00C85633" w:rsidP="00C85633">
      <w:pPr>
        <w:widowControl w:val="0"/>
        <w:jc w:val="both"/>
        <w:rPr>
          <w:sz w:val="24"/>
          <w:szCs w:val="24"/>
        </w:rPr>
      </w:pPr>
      <w:r w:rsidRPr="00263DEA">
        <w:rPr>
          <w:sz w:val="24"/>
          <w:szCs w:val="24"/>
        </w:rPr>
        <w:t xml:space="preserve">         Организатор </w:t>
      </w:r>
      <w:r>
        <w:rPr>
          <w:sz w:val="24"/>
          <w:szCs w:val="24"/>
        </w:rPr>
        <w:t xml:space="preserve">электронного </w:t>
      </w:r>
      <w:r w:rsidRPr="00263DEA">
        <w:rPr>
          <w:sz w:val="24"/>
          <w:szCs w:val="24"/>
        </w:rPr>
        <w:t xml:space="preserve">аукциона вправе отказаться от проведения </w:t>
      </w:r>
      <w:r>
        <w:rPr>
          <w:sz w:val="24"/>
          <w:szCs w:val="24"/>
        </w:rPr>
        <w:t xml:space="preserve">электронного </w:t>
      </w:r>
      <w:r w:rsidRPr="00263DEA">
        <w:rPr>
          <w:sz w:val="24"/>
          <w:szCs w:val="24"/>
        </w:rPr>
        <w:t xml:space="preserve">аукциона не позднее, чем за три дня до дня проведения </w:t>
      </w:r>
      <w:r>
        <w:rPr>
          <w:sz w:val="24"/>
          <w:szCs w:val="24"/>
        </w:rPr>
        <w:t xml:space="preserve">электронного </w:t>
      </w:r>
      <w:r w:rsidRPr="00263DEA">
        <w:rPr>
          <w:sz w:val="24"/>
          <w:szCs w:val="24"/>
        </w:rPr>
        <w:t>аукциона.</w:t>
      </w:r>
    </w:p>
    <w:p w:rsidR="004D2758" w:rsidRDefault="00C85633" w:rsidP="004D2758">
      <w:pPr>
        <w:ind w:firstLine="567"/>
        <w:jc w:val="both"/>
        <w:rPr>
          <w:sz w:val="24"/>
          <w:szCs w:val="24"/>
        </w:rPr>
      </w:pPr>
      <w:r w:rsidRPr="00263DEA">
        <w:rPr>
          <w:sz w:val="24"/>
          <w:szCs w:val="24"/>
        </w:rPr>
        <w:t xml:space="preserve">Получить дополнительную информацию, необходимые материалы, соответствующие документы, ознакомиться с формой заявки, условиями договора, требованиями к оформлению представляемых документов, внесения задатка, подачи заявки, правилами проведения </w:t>
      </w:r>
      <w:r>
        <w:rPr>
          <w:sz w:val="24"/>
          <w:szCs w:val="24"/>
        </w:rPr>
        <w:t xml:space="preserve">электронного </w:t>
      </w:r>
      <w:r w:rsidRPr="00263DEA">
        <w:rPr>
          <w:bCs/>
          <w:sz w:val="24"/>
          <w:szCs w:val="24"/>
        </w:rPr>
        <w:t>аукциона</w:t>
      </w:r>
      <w:r w:rsidRPr="00263DEA">
        <w:rPr>
          <w:sz w:val="24"/>
          <w:szCs w:val="24"/>
        </w:rPr>
        <w:t xml:space="preserve">, покупатели могут ознакомиться по адресу: </w:t>
      </w:r>
      <w:r w:rsidR="00047B87" w:rsidRPr="00047B87">
        <w:rPr>
          <w:sz w:val="24"/>
          <w:szCs w:val="24"/>
        </w:rPr>
        <w:t>243040, Брянская обл., Климовский район, рп. Климово, ул. Щорса, 1</w:t>
      </w:r>
      <w:r w:rsidR="00047B87">
        <w:rPr>
          <w:sz w:val="24"/>
          <w:szCs w:val="24"/>
        </w:rPr>
        <w:t xml:space="preserve">, </w:t>
      </w:r>
      <w:r w:rsidR="00047B87" w:rsidRPr="00047B87">
        <w:rPr>
          <w:sz w:val="24"/>
          <w:szCs w:val="24"/>
        </w:rPr>
        <w:t>Комитет по управлению муниципальным имуществом администрации Климовского района Брянской области, 8(48347)21172</w:t>
      </w:r>
      <w:r w:rsidRPr="00263DEA">
        <w:rPr>
          <w:sz w:val="24"/>
          <w:szCs w:val="24"/>
        </w:rPr>
        <w:t xml:space="preserve">, </w:t>
      </w:r>
      <w:r w:rsidR="00047B87" w:rsidRPr="00047B87">
        <w:rPr>
          <w:sz w:val="24"/>
          <w:szCs w:val="24"/>
        </w:rPr>
        <w:t>на сайте администрации Климовского района www.kladm.ru</w:t>
      </w:r>
      <w:r w:rsidR="004D2758">
        <w:rPr>
          <w:sz w:val="24"/>
          <w:szCs w:val="24"/>
        </w:rPr>
        <w:t>,</w:t>
      </w:r>
      <w:r w:rsidRPr="00263DEA">
        <w:rPr>
          <w:sz w:val="24"/>
          <w:szCs w:val="24"/>
        </w:rPr>
        <w:t xml:space="preserve"> официальном сайте Российской Федерации </w:t>
      </w:r>
      <w:hyperlink r:id="rId29" w:history="1">
        <w:r w:rsidRPr="00263DEA">
          <w:rPr>
            <w:rStyle w:val="a3"/>
            <w:sz w:val="24"/>
            <w:szCs w:val="24"/>
          </w:rPr>
          <w:t>www.torgi.gov.ru/new</w:t>
        </w:r>
      </w:hyperlink>
      <w:r w:rsidRPr="00263DEA">
        <w:rPr>
          <w:color w:val="143370"/>
          <w:sz w:val="24"/>
          <w:szCs w:val="24"/>
        </w:rPr>
        <w:t> (ГИС Торги)</w:t>
      </w:r>
      <w:r w:rsidRPr="00263DEA">
        <w:rPr>
          <w:sz w:val="24"/>
          <w:szCs w:val="24"/>
        </w:rPr>
        <w:t>, сайте оператора электронной площадки</w:t>
      </w:r>
      <w:r w:rsidR="004D2758">
        <w:rPr>
          <w:sz w:val="24"/>
          <w:szCs w:val="24"/>
        </w:rPr>
        <w:t xml:space="preserve"> </w:t>
      </w:r>
      <w:r w:rsidR="004D2758" w:rsidRPr="00AD5B62">
        <w:rPr>
          <w:sz w:val="24"/>
          <w:szCs w:val="24"/>
        </w:rPr>
        <w:t xml:space="preserve">www.roseltorg.ru </w:t>
      </w:r>
    </w:p>
    <w:p w:rsidR="00C85633" w:rsidRPr="00263DEA" w:rsidRDefault="00C85633" w:rsidP="004D2758">
      <w:pPr>
        <w:ind w:firstLine="567"/>
        <w:jc w:val="both"/>
        <w:rPr>
          <w:sz w:val="24"/>
          <w:szCs w:val="24"/>
        </w:rPr>
      </w:pPr>
      <w:r w:rsidRPr="00263DEA">
        <w:rPr>
          <w:sz w:val="24"/>
          <w:szCs w:val="24"/>
        </w:rPr>
        <w:t xml:space="preserve">Все вопросы, касающиеся проведения </w:t>
      </w:r>
      <w:r>
        <w:rPr>
          <w:sz w:val="24"/>
          <w:szCs w:val="24"/>
        </w:rPr>
        <w:t xml:space="preserve">электронного </w:t>
      </w:r>
      <w:r w:rsidRPr="00263DEA">
        <w:rPr>
          <w:sz w:val="24"/>
          <w:szCs w:val="24"/>
        </w:rPr>
        <w:t>аукцион</w:t>
      </w:r>
      <w:r>
        <w:rPr>
          <w:sz w:val="24"/>
          <w:szCs w:val="24"/>
        </w:rPr>
        <w:t>а</w:t>
      </w:r>
      <w:r w:rsidRPr="00263DEA">
        <w:rPr>
          <w:sz w:val="24"/>
          <w:szCs w:val="24"/>
        </w:rPr>
        <w:t>, не нашедшие отражения в настоящем сообщении, регулируются в соответствии с требованиями законодательства Российской Федерации.</w:t>
      </w:r>
    </w:p>
    <w:p w:rsidR="00C85633" w:rsidRPr="004D2758" w:rsidRDefault="00C85633" w:rsidP="004D2758">
      <w:pPr>
        <w:ind w:firstLine="567"/>
        <w:jc w:val="both"/>
        <w:rPr>
          <w:sz w:val="24"/>
          <w:szCs w:val="24"/>
        </w:rPr>
      </w:pPr>
      <w:r>
        <w:rPr>
          <w:sz w:val="24"/>
          <w:szCs w:val="24"/>
        </w:rPr>
        <w:t>Проект</w:t>
      </w:r>
      <w:r w:rsidRPr="00263DEA">
        <w:rPr>
          <w:sz w:val="24"/>
          <w:szCs w:val="24"/>
        </w:rPr>
        <w:t xml:space="preserve"> договор</w:t>
      </w:r>
      <w:r>
        <w:rPr>
          <w:sz w:val="24"/>
          <w:szCs w:val="24"/>
        </w:rPr>
        <w:t>а</w:t>
      </w:r>
      <w:r w:rsidRPr="00263DEA">
        <w:rPr>
          <w:sz w:val="24"/>
          <w:szCs w:val="24"/>
        </w:rPr>
        <w:t xml:space="preserve"> </w:t>
      </w:r>
      <w:r w:rsidR="007369C0">
        <w:rPr>
          <w:sz w:val="24"/>
          <w:szCs w:val="24"/>
        </w:rPr>
        <w:t>аренды</w:t>
      </w:r>
      <w:r w:rsidRPr="00263DEA">
        <w:rPr>
          <w:sz w:val="24"/>
          <w:szCs w:val="24"/>
        </w:rPr>
        <w:t xml:space="preserve"> земельн</w:t>
      </w:r>
      <w:r>
        <w:rPr>
          <w:sz w:val="24"/>
          <w:szCs w:val="24"/>
        </w:rPr>
        <w:t>ого</w:t>
      </w:r>
      <w:r w:rsidRPr="00263DEA">
        <w:rPr>
          <w:sz w:val="24"/>
          <w:szCs w:val="24"/>
        </w:rPr>
        <w:t xml:space="preserve"> участк</w:t>
      </w:r>
      <w:r>
        <w:rPr>
          <w:sz w:val="24"/>
          <w:szCs w:val="24"/>
        </w:rPr>
        <w:t>а</w:t>
      </w:r>
      <w:r w:rsidRPr="00263DEA">
        <w:rPr>
          <w:sz w:val="24"/>
          <w:szCs w:val="24"/>
        </w:rPr>
        <w:t>, форма заявки</w:t>
      </w:r>
      <w:r w:rsidR="004D2758">
        <w:rPr>
          <w:sz w:val="24"/>
          <w:szCs w:val="24"/>
        </w:rPr>
        <w:t xml:space="preserve"> и извещение о проведении аукциона</w:t>
      </w:r>
      <w:r w:rsidRPr="00263DEA">
        <w:rPr>
          <w:sz w:val="24"/>
          <w:szCs w:val="24"/>
        </w:rPr>
        <w:t xml:space="preserve"> размещены </w:t>
      </w:r>
      <w:r w:rsidR="004D2758" w:rsidRPr="004D2758">
        <w:rPr>
          <w:sz w:val="24"/>
          <w:szCs w:val="24"/>
        </w:rPr>
        <w:t>на сайте администрации Климовского района www.kladm.ru, официальном сайте Российской Федерации www.torgi.gov.ru/new (ГИС Торги), сайте оператора электронной площадки www.roseltorg.ru</w:t>
      </w:r>
    </w:p>
    <w:p w:rsidR="00C85633" w:rsidRPr="007735D5" w:rsidRDefault="00C85633" w:rsidP="00C85633">
      <w:pPr>
        <w:ind w:firstLine="709"/>
        <w:jc w:val="both"/>
        <w:rPr>
          <w:sz w:val="24"/>
          <w:szCs w:val="24"/>
        </w:rPr>
      </w:pPr>
    </w:p>
    <w:p w:rsidR="00C85633" w:rsidRPr="007735D5" w:rsidRDefault="00C85633" w:rsidP="00C85633">
      <w:pPr>
        <w:jc w:val="both"/>
        <w:rPr>
          <w:sz w:val="24"/>
          <w:szCs w:val="24"/>
        </w:rPr>
      </w:pPr>
    </w:p>
    <w:p w:rsidR="00C85633" w:rsidRDefault="00C85633" w:rsidP="00C85633">
      <w:pPr>
        <w:ind w:firstLine="567"/>
        <w:jc w:val="both"/>
        <w:rPr>
          <w:sz w:val="24"/>
          <w:szCs w:val="24"/>
        </w:rPr>
      </w:pPr>
      <w:r>
        <w:rPr>
          <w:sz w:val="24"/>
          <w:szCs w:val="24"/>
        </w:rPr>
        <w:t>Приложение: 1. Форма заявки.</w:t>
      </w:r>
    </w:p>
    <w:p w:rsidR="00C85633" w:rsidRDefault="00C85633" w:rsidP="00C85633">
      <w:pPr>
        <w:ind w:firstLine="567"/>
        <w:jc w:val="both"/>
        <w:rPr>
          <w:sz w:val="24"/>
          <w:szCs w:val="24"/>
        </w:rPr>
      </w:pPr>
      <w:r>
        <w:rPr>
          <w:sz w:val="24"/>
          <w:szCs w:val="24"/>
        </w:rPr>
        <w:t xml:space="preserve">                       2. Проект договора </w:t>
      </w:r>
      <w:r w:rsidR="00204266">
        <w:rPr>
          <w:sz w:val="24"/>
          <w:szCs w:val="24"/>
        </w:rPr>
        <w:t>аренды</w:t>
      </w:r>
      <w:r>
        <w:rPr>
          <w:sz w:val="24"/>
          <w:szCs w:val="24"/>
        </w:rPr>
        <w:t>.</w:t>
      </w:r>
    </w:p>
    <w:p w:rsidR="00C85633" w:rsidRDefault="00C85633" w:rsidP="00C85633">
      <w:pPr>
        <w:ind w:firstLine="709"/>
        <w:jc w:val="both"/>
        <w:rPr>
          <w:sz w:val="24"/>
          <w:szCs w:val="24"/>
        </w:rPr>
      </w:pPr>
    </w:p>
    <w:p w:rsidR="00462911" w:rsidRDefault="00462911" w:rsidP="00462911">
      <w:pPr>
        <w:jc w:val="right"/>
        <w:rPr>
          <w:sz w:val="24"/>
          <w:szCs w:val="24"/>
        </w:rPr>
      </w:pPr>
      <w:r>
        <w:rPr>
          <w:sz w:val="24"/>
          <w:szCs w:val="24"/>
        </w:rPr>
        <w:lastRenderedPageBreak/>
        <w:t>Форма заявки</w:t>
      </w:r>
    </w:p>
    <w:p w:rsidR="004D2758" w:rsidRDefault="004D2758" w:rsidP="00C85633">
      <w:pPr>
        <w:pStyle w:val="ConsPlusNonformat"/>
        <w:widowControl/>
        <w:jc w:val="right"/>
        <w:rPr>
          <w:rFonts w:ascii="Times New Roman" w:hAnsi="Times New Roman" w:cs="Times New Roman"/>
          <w:b/>
          <w:sz w:val="24"/>
          <w:szCs w:val="24"/>
        </w:rPr>
      </w:pPr>
    </w:p>
    <w:p w:rsidR="00462911" w:rsidRPr="00462911" w:rsidRDefault="00462911" w:rsidP="00C85633">
      <w:pPr>
        <w:pStyle w:val="ConsPlusNonformat"/>
        <w:widowControl/>
        <w:jc w:val="right"/>
        <w:rPr>
          <w:rFonts w:ascii="Times New Roman" w:hAnsi="Times New Roman" w:cs="Times New Roman"/>
          <w:sz w:val="24"/>
          <w:szCs w:val="24"/>
        </w:rPr>
      </w:pPr>
      <w:r w:rsidRPr="00462911">
        <w:rPr>
          <w:rFonts w:ascii="Times New Roman" w:hAnsi="Times New Roman" w:cs="Times New Roman"/>
          <w:sz w:val="24"/>
          <w:szCs w:val="24"/>
        </w:rPr>
        <w:t>В Комитет по управлению муниципальным имуществом</w:t>
      </w:r>
    </w:p>
    <w:p w:rsidR="004D2758" w:rsidRPr="00462911" w:rsidRDefault="00462911" w:rsidP="00C85633">
      <w:pPr>
        <w:pStyle w:val="ConsPlusNonformat"/>
        <w:widowControl/>
        <w:jc w:val="right"/>
        <w:rPr>
          <w:rFonts w:ascii="Times New Roman" w:hAnsi="Times New Roman" w:cs="Times New Roman"/>
          <w:sz w:val="24"/>
          <w:szCs w:val="24"/>
        </w:rPr>
      </w:pPr>
      <w:r w:rsidRPr="00462911">
        <w:rPr>
          <w:rFonts w:ascii="Times New Roman" w:hAnsi="Times New Roman" w:cs="Times New Roman"/>
          <w:sz w:val="24"/>
          <w:szCs w:val="24"/>
        </w:rPr>
        <w:t xml:space="preserve"> администрации Климовского района Брянской области</w:t>
      </w:r>
    </w:p>
    <w:p w:rsidR="004D2758" w:rsidRDefault="004D2758" w:rsidP="00C85633">
      <w:pPr>
        <w:pStyle w:val="ConsPlusNonformat"/>
        <w:widowControl/>
        <w:jc w:val="right"/>
        <w:rPr>
          <w:rFonts w:ascii="Times New Roman" w:hAnsi="Times New Roman" w:cs="Times New Roman"/>
          <w:b/>
          <w:sz w:val="24"/>
          <w:szCs w:val="24"/>
        </w:rPr>
      </w:pPr>
    </w:p>
    <w:p w:rsidR="004D2758" w:rsidRDefault="004D2758" w:rsidP="00C85633">
      <w:pPr>
        <w:pStyle w:val="ConsPlusNonformat"/>
        <w:widowControl/>
        <w:jc w:val="right"/>
        <w:rPr>
          <w:rFonts w:ascii="Times New Roman" w:hAnsi="Times New Roman" w:cs="Times New Roman"/>
          <w:b/>
          <w:sz w:val="24"/>
          <w:szCs w:val="24"/>
        </w:rPr>
      </w:pPr>
    </w:p>
    <w:p w:rsidR="004D2758" w:rsidRPr="00D05791" w:rsidRDefault="004D2758" w:rsidP="004D2758">
      <w:pPr>
        <w:jc w:val="center"/>
        <w:rPr>
          <w:sz w:val="24"/>
          <w:szCs w:val="24"/>
        </w:rPr>
      </w:pPr>
      <w:r w:rsidRPr="00D05791">
        <w:rPr>
          <w:sz w:val="24"/>
          <w:szCs w:val="24"/>
        </w:rPr>
        <w:t>ЗАЯВКА</w:t>
      </w:r>
    </w:p>
    <w:p w:rsidR="004D2758" w:rsidRDefault="004D2758" w:rsidP="004D2758">
      <w:pPr>
        <w:jc w:val="center"/>
        <w:rPr>
          <w:sz w:val="24"/>
          <w:szCs w:val="24"/>
        </w:rPr>
      </w:pPr>
      <w:r w:rsidRPr="00D05791">
        <w:rPr>
          <w:sz w:val="24"/>
          <w:szCs w:val="24"/>
        </w:rPr>
        <w:t>НА УЧАСТИЕ В АУКЦИОНЕ</w:t>
      </w:r>
    </w:p>
    <w:p w:rsidR="00462911" w:rsidRPr="00D05791" w:rsidRDefault="00462911" w:rsidP="004D2758">
      <w:pPr>
        <w:jc w:val="center"/>
        <w:rPr>
          <w:sz w:val="24"/>
          <w:szCs w:val="24"/>
        </w:rPr>
      </w:pPr>
      <w:r>
        <w:rPr>
          <w:sz w:val="24"/>
          <w:szCs w:val="24"/>
        </w:rPr>
        <w:t>В ЭЛЕКТРОННОЙ ФОРМЕ</w:t>
      </w:r>
    </w:p>
    <w:p w:rsidR="004D2758" w:rsidRPr="00D05791" w:rsidRDefault="004D2758" w:rsidP="004D2758">
      <w:pPr>
        <w:jc w:val="both"/>
        <w:rPr>
          <w:sz w:val="24"/>
          <w:szCs w:val="24"/>
        </w:rPr>
      </w:pPr>
    </w:p>
    <w:p w:rsidR="004D2758" w:rsidRPr="00D05791" w:rsidRDefault="004D2758" w:rsidP="004D2758">
      <w:pPr>
        <w:jc w:val="both"/>
        <w:rPr>
          <w:sz w:val="24"/>
          <w:szCs w:val="24"/>
        </w:rPr>
      </w:pPr>
    </w:p>
    <w:p w:rsidR="004D2758" w:rsidRDefault="004D2758" w:rsidP="004D2758">
      <w:pPr>
        <w:jc w:val="both"/>
        <w:rPr>
          <w:sz w:val="24"/>
          <w:szCs w:val="24"/>
        </w:rPr>
      </w:pPr>
      <w:r w:rsidRPr="00D05791">
        <w:rPr>
          <w:sz w:val="24"/>
          <w:szCs w:val="24"/>
        </w:rPr>
        <w:t>____________________________________________________________________________</w:t>
      </w:r>
      <w:r w:rsidR="00462911">
        <w:rPr>
          <w:sz w:val="24"/>
          <w:szCs w:val="24"/>
        </w:rPr>
        <w:t>_______</w:t>
      </w:r>
      <w:r w:rsidRPr="00D05791">
        <w:rPr>
          <w:sz w:val="24"/>
          <w:szCs w:val="24"/>
        </w:rPr>
        <w:t>_</w:t>
      </w:r>
    </w:p>
    <w:p w:rsidR="00462911" w:rsidRDefault="00462911" w:rsidP="004D2758">
      <w:pPr>
        <w:jc w:val="both"/>
        <w:rPr>
          <w:sz w:val="24"/>
          <w:szCs w:val="24"/>
        </w:rPr>
      </w:pPr>
      <w:r>
        <w:rPr>
          <w:sz w:val="24"/>
          <w:szCs w:val="24"/>
        </w:rPr>
        <w:t>____________________________________________________________________________________</w:t>
      </w:r>
    </w:p>
    <w:p w:rsidR="00462911" w:rsidRPr="00D05791" w:rsidRDefault="00462911" w:rsidP="004D2758">
      <w:pPr>
        <w:jc w:val="both"/>
        <w:rPr>
          <w:sz w:val="24"/>
          <w:szCs w:val="24"/>
        </w:rPr>
      </w:pPr>
      <w:r>
        <w:rPr>
          <w:sz w:val="24"/>
          <w:szCs w:val="24"/>
        </w:rPr>
        <w:t>____________________________________________________________________________________</w:t>
      </w:r>
    </w:p>
    <w:p w:rsidR="004D2758" w:rsidRPr="00D05791" w:rsidRDefault="004D2758" w:rsidP="004D2758">
      <w:pPr>
        <w:jc w:val="both"/>
        <w:rPr>
          <w:sz w:val="24"/>
          <w:szCs w:val="24"/>
        </w:rPr>
      </w:pPr>
      <w:r w:rsidRPr="00462911">
        <w:t xml:space="preserve">(наименование, фирменное наименование, адрес, реквизиты, телефон – для юридического лица; фамилия, имя, отчество, паспортные данные, </w:t>
      </w:r>
      <w:r w:rsidR="006B4344">
        <w:t xml:space="preserve">СНИЛС, ИНН, </w:t>
      </w:r>
      <w:r w:rsidRPr="00462911">
        <w:t>адрес регистрации, телефон – для физического лица)</w:t>
      </w:r>
      <w:r w:rsidRPr="00D05791">
        <w:rPr>
          <w:sz w:val="24"/>
          <w:szCs w:val="24"/>
        </w:rPr>
        <w:t>,</w:t>
      </w:r>
    </w:p>
    <w:p w:rsidR="004D2758" w:rsidRPr="00D05791" w:rsidRDefault="004D2758" w:rsidP="004D2758">
      <w:pPr>
        <w:jc w:val="both"/>
        <w:rPr>
          <w:sz w:val="24"/>
          <w:szCs w:val="24"/>
        </w:rPr>
      </w:pPr>
      <w:r w:rsidRPr="00D05791">
        <w:rPr>
          <w:sz w:val="24"/>
          <w:szCs w:val="24"/>
        </w:rPr>
        <w:t>в лице __________________________________________________________________________,</w:t>
      </w:r>
    </w:p>
    <w:p w:rsidR="004D2758" w:rsidRPr="006B4344" w:rsidRDefault="004D2758" w:rsidP="004D2758">
      <w:pPr>
        <w:jc w:val="both"/>
      </w:pPr>
      <w:r w:rsidRPr="00D05791">
        <w:rPr>
          <w:sz w:val="24"/>
          <w:szCs w:val="24"/>
        </w:rPr>
        <w:t xml:space="preserve">                          </w:t>
      </w:r>
      <w:r w:rsidRPr="006B4344">
        <w:t>(фамилия, имя, отчество, должность для представителя юридического лица)</w:t>
      </w:r>
    </w:p>
    <w:p w:rsidR="004D2758" w:rsidRDefault="004D2758" w:rsidP="004D2758">
      <w:pPr>
        <w:jc w:val="both"/>
        <w:rPr>
          <w:sz w:val="24"/>
          <w:szCs w:val="24"/>
        </w:rPr>
      </w:pPr>
      <w:r w:rsidRPr="00D05791">
        <w:rPr>
          <w:sz w:val="24"/>
          <w:szCs w:val="24"/>
        </w:rPr>
        <w:t>действующего на основании _______________ (далее – претендент), принима</w:t>
      </w:r>
      <w:r>
        <w:rPr>
          <w:sz w:val="24"/>
          <w:szCs w:val="24"/>
        </w:rPr>
        <w:t>ю</w:t>
      </w:r>
      <w:r w:rsidRPr="00D05791">
        <w:rPr>
          <w:sz w:val="24"/>
          <w:szCs w:val="24"/>
        </w:rPr>
        <w:t xml:space="preserve"> решение об участии в аукционе</w:t>
      </w:r>
      <w:r>
        <w:rPr>
          <w:sz w:val="24"/>
          <w:szCs w:val="24"/>
        </w:rPr>
        <w:t xml:space="preserve"> </w:t>
      </w:r>
      <w:r w:rsidR="007369C0">
        <w:rPr>
          <w:sz w:val="24"/>
          <w:szCs w:val="24"/>
        </w:rPr>
        <w:t>на право заключения договора аренды</w:t>
      </w:r>
      <w:r w:rsidRPr="00D05791">
        <w:rPr>
          <w:sz w:val="24"/>
          <w:szCs w:val="24"/>
        </w:rPr>
        <w:t xml:space="preserve"> земельн</w:t>
      </w:r>
      <w:r w:rsidR="00462911">
        <w:rPr>
          <w:sz w:val="24"/>
          <w:szCs w:val="24"/>
        </w:rPr>
        <w:t>ого</w:t>
      </w:r>
      <w:r w:rsidRPr="00D05791">
        <w:rPr>
          <w:sz w:val="24"/>
          <w:szCs w:val="24"/>
        </w:rPr>
        <w:t xml:space="preserve"> участк</w:t>
      </w:r>
      <w:r w:rsidR="00462911">
        <w:rPr>
          <w:sz w:val="24"/>
          <w:szCs w:val="24"/>
        </w:rPr>
        <w:t>а</w:t>
      </w:r>
      <w:r>
        <w:rPr>
          <w:sz w:val="24"/>
          <w:szCs w:val="24"/>
        </w:rPr>
        <w:t>:</w:t>
      </w:r>
    </w:p>
    <w:p w:rsidR="004D2758" w:rsidRDefault="004D2758" w:rsidP="004D2758">
      <w:pPr>
        <w:jc w:val="both"/>
        <w:rPr>
          <w:sz w:val="24"/>
          <w:szCs w:val="24"/>
        </w:rPr>
      </w:pPr>
      <w:r>
        <w:rPr>
          <w:sz w:val="24"/>
          <w:szCs w:val="24"/>
        </w:rPr>
        <w:t>Лот</w:t>
      </w:r>
      <w:r w:rsidRPr="00D05791">
        <w:rPr>
          <w:sz w:val="24"/>
          <w:szCs w:val="24"/>
        </w:rPr>
        <w:t xml:space="preserve">, </w:t>
      </w:r>
      <w:r>
        <w:rPr>
          <w:sz w:val="24"/>
          <w:szCs w:val="24"/>
        </w:rPr>
        <w:t xml:space="preserve">земельный участок </w:t>
      </w:r>
      <w:r w:rsidRPr="00D05791">
        <w:rPr>
          <w:sz w:val="24"/>
          <w:szCs w:val="24"/>
        </w:rPr>
        <w:t>расположенн</w:t>
      </w:r>
      <w:r>
        <w:rPr>
          <w:sz w:val="24"/>
          <w:szCs w:val="24"/>
        </w:rPr>
        <w:t>ый</w:t>
      </w:r>
      <w:r w:rsidRPr="00D05791">
        <w:rPr>
          <w:sz w:val="24"/>
          <w:szCs w:val="24"/>
        </w:rPr>
        <w:t xml:space="preserve"> по адресу: _____________________________ кадастровый № __________________________, площадью ____________ кв.м., разрешенное использование –  _____________________ (далее – земельный участок)</w:t>
      </w:r>
      <w:r>
        <w:rPr>
          <w:sz w:val="24"/>
          <w:szCs w:val="24"/>
        </w:rPr>
        <w:t>.</w:t>
      </w:r>
    </w:p>
    <w:p w:rsidR="006B4344" w:rsidRDefault="006B4344" w:rsidP="004D2758">
      <w:pPr>
        <w:jc w:val="both"/>
        <w:rPr>
          <w:sz w:val="24"/>
          <w:szCs w:val="24"/>
        </w:rPr>
      </w:pPr>
    </w:p>
    <w:p w:rsidR="006B4344" w:rsidRPr="006B4344" w:rsidRDefault="006B4344" w:rsidP="006B4344">
      <w:pPr>
        <w:jc w:val="both"/>
        <w:rPr>
          <w:sz w:val="24"/>
          <w:szCs w:val="24"/>
        </w:rPr>
      </w:pPr>
      <w:r w:rsidRPr="006B4344">
        <w:rPr>
          <w:sz w:val="24"/>
          <w:szCs w:val="24"/>
        </w:rPr>
        <w:t>1.</w:t>
      </w:r>
      <w:r w:rsidRPr="006B4344">
        <w:rPr>
          <w:sz w:val="24"/>
          <w:szCs w:val="24"/>
        </w:rPr>
        <w:tab/>
        <w:t xml:space="preserve">Заявитель обязуется: </w:t>
      </w:r>
    </w:p>
    <w:p w:rsidR="006B4344" w:rsidRPr="006B4344" w:rsidRDefault="006B4344" w:rsidP="006B4344">
      <w:pPr>
        <w:jc w:val="both"/>
        <w:rPr>
          <w:sz w:val="24"/>
          <w:szCs w:val="24"/>
        </w:rPr>
      </w:pPr>
      <w:r w:rsidRPr="006B4344">
        <w:rPr>
          <w:sz w:val="24"/>
          <w:szCs w:val="24"/>
        </w:rPr>
        <w:t>1.1.</w:t>
      </w:r>
      <w:r w:rsidRPr="006B4344">
        <w:rPr>
          <w:sz w:val="24"/>
          <w:szCs w:val="24"/>
        </w:rPr>
        <w:tab/>
        <w:t>Соблюдать условия и порядок проведения аукциона, содержащиеся в извещении о проведении аукциона в электронной форме.</w:t>
      </w:r>
    </w:p>
    <w:p w:rsidR="006B4344" w:rsidRPr="006B4344" w:rsidRDefault="006B4344" w:rsidP="006B4344">
      <w:pPr>
        <w:jc w:val="both"/>
        <w:rPr>
          <w:sz w:val="24"/>
          <w:szCs w:val="24"/>
        </w:rPr>
      </w:pPr>
      <w:r w:rsidRPr="006B4344">
        <w:rPr>
          <w:sz w:val="24"/>
          <w:szCs w:val="24"/>
        </w:rPr>
        <w:t>1.2.</w:t>
      </w:r>
      <w:r w:rsidRPr="006B4344">
        <w:rPr>
          <w:sz w:val="24"/>
          <w:szCs w:val="24"/>
        </w:rPr>
        <w:tab/>
        <w:t xml:space="preserve">В случае признания Победителем аукциона либо лицом, признанным единственным участником аукциона, заключить договор купли-продажи с Продавцом в соответствии с порядком, сроками и требованиями, установленными в Извещении о проведении аукциона в электронной форме и договоре </w:t>
      </w:r>
      <w:r w:rsidR="007369C0">
        <w:rPr>
          <w:sz w:val="24"/>
          <w:szCs w:val="24"/>
        </w:rPr>
        <w:t>аренды</w:t>
      </w:r>
      <w:r w:rsidRPr="006B4344">
        <w:rPr>
          <w:sz w:val="24"/>
          <w:szCs w:val="24"/>
        </w:rPr>
        <w:t xml:space="preserve"> земельного участка и опла</w:t>
      </w:r>
      <w:r w:rsidR="007369C0">
        <w:rPr>
          <w:sz w:val="24"/>
          <w:szCs w:val="24"/>
        </w:rPr>
        <w:t>чивать</w:t>
      </w:r>
      <w:r w:rsidRPr="006B4344">
        <w:rPr>
          <w:sz w:val="24"/>
          <w:szCs w:val="24"/>
        </w:rPr>
        <w:t xml:space="preserve"> </w:t>
      </w:r>
      <w:r w:rsidR="007369C0">
        <w:rPr>
          <w:sz w:val="24"/>
          <w:szCs w:val="24"/>
        </w:rPr>
        <w:t>арендную плату</w:t>
      </w:r>
      <w:r w:rsidRPr="006B4344">
        <w:rPr>
          <w:sz w:val="24"/>
          <w:szCs w:val="24"/>
        </w:rPr>
        <w:t>, определенную по итогам аукциона в срок</w:t>
      </w:r>
      <w:r w:rsidR="007369C0">
        <w:rPr>
          <w:sz w:val="24"/>
          <w:szCs w:val="24"/>
        </w:rPr>
        <w:t>и</w:t>
      </w:r>
      <w:r w:rsidRPr="006B4344">
        <w:rPr>
          <w:sz w:val="24"/>
          <w:szCs w:val="24"/>
        </w:rPr>
        <w:t>, указанны</w:t>
      </w:r>
      <w:r w:rsidR="007369C0">
        <w:rPr>
          <w:sz w:val="24"/>
          <w:szCs w:val="24"/>
        </w:rPr>
        <w:t>е</w:t>
      </w:r>
      <w:r w:rsidRPr="006B4344">
        <w:rPr>
          <w:sz w:val="24"/>
          <w:szCs w:val="24"/>
        </w:rPr>
        <w:t xml:space="preserve"> в </w:t>
      </w:r>
      <w:r w:rsidR="007369C0">
        <w:rPr>
          <w:sz w:val="24"/>
          <w:szCs w:val="24"/>
        </w:rPr>
        <w:t>договоре</w:t>
      </w:r>
      <w:r w:rsidRPr="006B4344">
        <w:rPr>
          <w:sz w:val="24"/>
          <w:szCs w:val="24"/>
        </w:rPr>
        <w:t xml:space="preserve">; </w:t>
      </w:r>
    </w:p>
    <w:p w:rsidR="006B4344" w:rsidRPr="006B4344" w:rsidRDefault="006B4344" w:rsidP="006B4344">
      <w:pPr>
        <w:jc w:val="both"/>
        <w:rPr>
          <w:sz w:val="24"/>
          <w:szCs w:val="24"/>
        </w:rPr>
      </w:pPr>
      <w:r w:rsidRPr="006B4344">
        <w:rPr>
          <w:sz w:val="24"/>
          <w:szCs w:val="24"/>
        </w:rPr>
        <w:t>2.</w:t>
      </w:r>
      <w:r w:rsidRPr="006B4344">
        <w:rPr>
          <w:sz w:val="24"/>
          <w:szCs w:val="24"/>
        </w:rPr>
        <w:tab/>
        <w:t xml:space="preserve">Задаток Победителя аукциона засчитывается в счет оплаты </w:t>
      </w:r>
      <w:r w:rsidR="007369C0">
        <w:rPr>
          <w:sz w:val="24"/>
          <w:szCs w:val="24"/>
        </w:rPr>
        <w:t xml:space="preserve">аренды </w:t>
      </w:r>
      <w:r w:rsidRPr="006B4344">
        <w:rPr>
          <w:sz w:val="24"/>
          <w:szCs w:val="24"/>
        </w:rPr>
        <w:t>Объекта(</w:t>
      </w:r>
      <w:proofErr w:type="spellStart"/>
      <w:r w:rsidRPr="006B4344">
        <w:rPr>
          <w:sz w:val="24"/>
          <w:szCs w:val="24"/>
        </w:rPr>
        <w:t>ов</w:t>
      </w:r>
      <w:proofErr w:type="spellEnd"/>
      <w:r w:rsidRPr="006B4344">
        <w:rPr>
          <w:sz w:val="24"/>
          <w:szCs w:val="24"/>
        </w:rPr>
        <w:t xml:space="preserve">) (лота) аукциона. </w:t>
      </w:r>
    </w:p>
    <w:p w:rsidR="006B4344" w:rsidRPr="006B4344" w:rsidRDefault="006B4344" w:rsidP="006B4344">
      <w:pPr>
        <w:jc w:val="both"/>
        <w:rPr>
          <w:sz w:val="24"/>
          <w:szCs w:val="24"/>
        </w:rPr>
      </w:pPr>
      <w:r w:rsidRPr="006B4344">
        <w:rPr>
          <w:sz w:val="24"/>
          <w:szCs w:val="24"/>
        </w:rPr>
        <w:t>3.</w:t>
      </w:r>
      <w:r w:rsidRPr="006B4344">
        <w:rPr>
          <w:sz w:val="24"/>
          <w:szCs w:val="24"/>
        </w:rPr>
        <w:tab/>
        <w:t xml:space="preserve">Заявителю понятны все требования и положения Извещения о проведении аукциона в электронной форме. Заявителю известно фактическое состояние и технические характеристики </w:t>
      </w:r>
      <w:r>
        <w:rPr>
          <w:sz w:val="24"/>
          <w:szCs w:val="24"/>
        </w:rPr>
        <w:t>о</w:t>
      </w:r>
      <w:r w:rsidRPr="006B4344">
        <w:rPr>
          <w:sz w:val="24"/>
          <w:szCs w:val="24"/>
        </w:rPr>
        <w:t>бъекта(</w:t>
      </w:r>
      <w:proofErr w:type="spellStart"/>
      <w:r w:rsidRPr="006B4344">
        <w:rPr>
          <w:sz w:val="24"/>
          <w:szCs w:val="24"/>
        </w:rPr>
        <w:t>ов</w:t>
      </w:r>
      <w:proofErr w:type="spellEnd"/>
      <w:r w:rsidRPr="006B4344">
        <w:rPr>
          <w:sz w:val="24"/>
          <w:szCs w:val="24"/>
        </w:rPr>
        <w:t>) (лота) и он не имеет претензий к ним.</w:t>
      </w:r>
    </w:p>
    <w:p w:rsidR="006B4344" w:rsidRPr="006B4344" w:rsidRDefault="006B4344" w:rsidP="006B4344">
      <w:pPr>
        <w:jc w:val="both"/>
        <w:rPr>
          <w:sz w:val="24"/>
          <w:szCs w:val="24"/>
        </w:rPr>
      </w:pPr>
      <w:r w:rsidRPr="006B4344">
        <w:rPr>
          <w:sz w:val="24"/>
          <w:szCs w:val="24"/>
        </w:rPr>
        <w:t>4.</w:t>
      </w:r>
      <w:r w:rsidRPr="006B4344">
        <w:rPr>
          <w:sz w:val="24"/>
          <w:szCs w:val="24"/>
        </w:rPr>
        <w:tab/>
        <w:t>Заявитель извещен о том, что он вправе отозвать Заявку в порядке и в сроки, установленные в Извещении о проведении аукциона в электронной форме.</w:t>
      </w:r>
    </w:p>
    <w:p w:rsidR="006B4344" w:rsidRPr="006B4344" w:rsidRDefault="006B4344" w:rsidP="006B4344">
      <w:pPr>
        <w:jc w:val="both"/>
        <w:rPr>
          <w:sz w:val="24"/>
          <w:szCs w:val="24"/>
        </w:rPr>
      </w:pPr>
      <w:r w:rsidRPr="006B4344">
        <w:rPr>
          <w:sz w:val="24"/>
          <w:szCs w:val="24"/>
        </w:rPr>
        <w:t>5.</w:t>
      </w:r>
      <w:r w:rsidRPr="006B4344">
        <w:rPr>
          <w:sz w:val="24"/>
          <w:szCs w:val="24"/>
        </w:rPr>
        <w:tab/>
        <w:t xml:space="preserve">Задаток подлежит перечислению Заявителем на счет Оператора электронной площадки </w:t>
      </w:r>
      <w:r>
        <w:rPr>
          <w:sz w:val="24"/>
          <w:szCs w:val="24"/>
        </w:rPr>
        <w:t>в соответствии с регламентом площадки</w:t>
      </w:r>
      <w:r w:rsidRPr="006B4344">
        <w:rPr>
          <w:sz w:val="24"/>
          <w:szCs w:val="24"/>
        </w:rPr>
        <w:t xml:space="preserve"> и перечисляется непосредственно Заявителем.  </w:t>
      </w:r>
    </w:p>
    <w:p w:rsidR="006B4344" w:rsidRPr="006B4344" w:rsidRDefault="006B4344" w:rsidP="006B4344">
      <w:pPr>
        <w:jc w:val="both"/>
        <w:rPr>
          <w:sz w:val="24"/>
          <w:szCs w:val="24"/>
        </w:rPr>
      </w:pPr>
      <w:r w:rsidRPr="006B4344">
        <w:rPr>
          <w:sz w:val="24"/>
          <w:szCs w:val="24"/>
        </w:rPr>
        <w:t>Информационное сообщение о проведении продажи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6B4344" w:rsidRPr="006B4344" w:rsidRDefault="006B4344" w:rsidP="006B4344">
      <w:pPr>
        <w:jc w:val="both"/>
        <w:rPr>
          <w:sz w:val="24"/>
          <w:szCs w:val="24"/>
        </w:rPr>
      </w:pPr>
      <w:r w:rsidRPr="006B4344">
        <w:rPr>
          <w:sz w:val="24"/>
          <w:szCs w:val="24"/>
        </w:rPr>
        <w:t>6.</w:t>
      </w:r>
      <w:r w:rsidRPr="006B4344">
        <w:rPr>
          <w:sz w:val="24"/>
          <w:szCs w:val="24"/>
        </w:rPr>
        <w:tab/>
        <w:t xml:space="preserve">Ответственность за достоверность представленных документов и информации несет Заявитель. </w:t>
      </w:r>
    </w:p>
    <w:p w:rsidR="006B4344" w:rsidRPr="006B4344" w:rsidRDefault="006B4344" w:rsidP="006B4344">
      <w:pPr>
        <w:jc w:val="both"/>
        <w:rPr>
          <w:sz w:val="24"/>
          <w:szCs w:val="24"/>
        </w:rPr>
      </w:pPr>
      <w:r w:rsidRPr="006B4344">
        <w:rPr>
          <w:sz w:val="24"/>
          <w:szCs w:val="24"/>
        </w:rPr>
        <w:t>7.</w:t>
      </w:r>
      <w:r w:rsidRPr="006B4344">
        <w:rPr>
          <w:sz w:val="24"/>
          <w:szCs w:val="24"/>
        </w:rPr>
        <w:tab/>
        <w:t xml:space="preserve">Заявитель подтверждает, что на дату подписания настоящей Заявки ознакомлен с порядком проведения аукциона, порядком внесения задатка, Извещением о проведении аукциона в электронной форме и проектом договора </w:t>
      </w:r>
      <w:r w:rsidR="007369C0">
        <w:rPr>
          <w:sz w:val="24"/>
          <w:szCs w:val="24"/>
        </w:rPr>
        <w:t>аренды</w:t>
      </w:r>
      <w:r w:rsidRPr="006B4344">
        <w:rPr>
          <w:sz w:val="24"/>
          <w:szCs w:val="24"/>
        </w:rPr>
        <w:t>, и они ему понятны. Заявитель подтверждает, что надлежащим образом идентифицировал и ознакомился с реальным состоянием выставляемого на аукцион Объекта(</w:t>
      </w:r>
      <w:proofErr w:type="spellStart"/>
      <w:r w:rsidRPr="006B4344">
        <w:rPr>
          <w:sz w:val="24"/>
          <w:szCs w:val="24"/>
        </w:rPr>
        <w:t>ов</w:t>
      </w:r>
      <w:proofErr w:type="spellEnd"/>
      <w:r w:rsidRPr="006B4344">
        <w:rPr>
          <w:sz w:val="24"/>
          <w:szCs w:val="24"/>
        </w:rPr>
        <w:t>) (лота) аукциона в результате осмотра, который осуществляется по адресу местонахождения Объекта(</w:t>
      </w:r>
      <w:proofErr w:type="spellStart"/>
      <w:r w:rsidRPr="006B4344">
        <w:rPr>
          <w:sz w:val="24"/>
          <w:szCs w:val="24"/>
        </w:rPr>
        <w:t>ов</w:t>
      </w:r>
      <w:proofErr w:type="spellEnd"/>
      <w:r w:rsidRPr="006B4344">
        <w:rPr>
          <w:sz w:val="24"/>
          <w:szCs w:val="24"/>
        </w:rPr>
        <w:t xml:space="preserve">) (лота)аукциона. </w:t>
      </w:r>
    </w:p>
    <w:p w:rsidR="006B4344" w:rsidRPr="006B4344" w:rsidRDefault="006B4344" w:rsidP="006B4344">
      <w:pPr>
        <w:jc w:val="both"/>
        <w:rPr>
          <w:sz w:val="24"/>
          <w:szCs w:val="24"/>
        </w:rPr>
      </w:pPr>
      <w:r w:rsidRPr="006B4344">
        <w:rPr>
          <w:sz w:val="24"/>
          <w:szCs w:val="24"/>
        </w:rPr>
        <w:lastRenderedPageBreak/>
        <w:t>8.</w:t>
      </w:r>
      <w:r w:rsidRPr="006B4344">
        <w:rPr>
          <w:sz w:val="24"/>
          <w:szCs w:val="24"/>
        </w:rPr>
        <w:tab/>
        <w:t>Заявитель осведомлен и согласен с тем, что Уполномоченный орган, Организатор и Продавец, оператор электронной площадки не несут ответственности за ущерб, который может быть причинен Заявителю отменой аукциона, внесением изменений в Извещении о проведении аукциона в электронной форме или снятием с аукциона Объекта(</w:t>
      </w:r>
      <w:proofErr w:type="spellStart"/>
      <w:r w:rsidRPr="006B4344">
        <w:rPr>
          <w:sz w:val="24"/>
          <w:szCs w:val="24"/>
        </w:rPr>
        <w:t>ов</w:t>
      </w:r>
      <w:proofErr w:type="spellEnd"/>
      <w:r w:rsidRPr="006B4344">
        <w:rPr>
          <w:sz w:val="24"/>
          <w:szCs w:val="24"/>
        </w:rPr>
        <w:t>) (лота)аукциона, а также приостановлением организации и проведения аукциона.</w:t>
      </w:r>
    </w:p>
    <w:p w:rsidR="006B4344" w:rsidRPr="006B4344" w:rsidRDefault="006B4344" w:rsidP="006B4344">
      <w:pPr>
        <w:jc w:val="both"/>
        <w:rPr>
          <w:sz w:val="24"/>
          <w:szCs w:val="24"/>
        </w:rPr>
      </w:pPr>
    </w:p>
    <w:p w:rsidR="004D2758" w:rsidRDefault="006B4344" w:rsidP="006B4344">
      <w:pPr>
        <w:jc w:val="both"/>
        <w:rPr>
          <w:sz w:val="24"/>
          <w:szCs w:val="24"/>
        </w:rPr>
      </w:pPr>
      <w:r w:rsidRPr="006B4344">
        <w:rPr>
          <w:sz w:val="24"/>
          <w:szCs w:val="24"/>
        </w:rPr>
        <w:t>9.</w:t>
      </w:r>
      <w:r w:rsidRPr="006B4344">
        <w:rPr>
          <w:sz w:val="24"/>
          <w:szCs w:val="24"/>
        </w:rPr>
        <w:tab/>
        <w:t xml:space="preserve">В соответствии с Федеральным законом от 27.07.2006 № 152-ФЗ «О персональных данных», подавая Заявку, Претендент дает согласие на обработку персональных данных, указанных выше и содержащихся в представленных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w:t>
      </w:r>
      <w:proofErr w:type="gramStart"/>
      <w:r w:rsidRPr="006B4344">
        <w:rPr>
          <w:sz w:val="24"/>
          <w:szCs w:val="24"/>
        </w:rPr>
        <w:t>27.07.2006  №</w:t>
      </w:r>
      <w:proofErr w:type="gramEnd"/>
      <w:r w:rsidRPr="006B4344">
        <w:rPr>
          <w:sz w:val="24"/>
          <w:szCs w:val="24"/>
        </w:rPr>
        <w:t xml:space="preserve">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Претендент подтверждает, что ознакомлен с положениями Федерального закона от 27.07.2006 №152-ФЗ «О персональных данных», права и обязанности в области защиты персональных данных ему известны.</w:t>
      </w:r>
    </w:p>
    <w:p w:rsidR="00654034" w:rsidRDefault="00654034" w:rsidP="004D2758">
      <w:pPr>
        <w:jc w:val="both"/>
        <w:rPr>
          <w:sz w:val="24"/>
          <w:szCs w:val="24"/>
        </w:rPr>
      </w:pPr>
    </w:p>
    <w:p w:rsidR="004D2758" w:rsidRPr="00D05791" w:rsidRDefault="004D2758" w:rsidP="004D2758">
      <w:pPr>
        <w:jc w:val="both"/>
        <w:rPr>
          <w:sz w:val="24"/>
          <w:szCs w:val="24"/>
        </w:rPr>
      </w:pPr>
      <w:r w:rsidRPr="00D05791">
        <w:rPr>
          <w:sz w:val="24"/>
          <w:szCs w:val="24"/>
        </w:rPr>
        <w:t>Возврат задатка производится по следующим реквизитам:</w:t>
      </w:r>
    </w:p>
    <w:p w:rsidR="004D2758" w:rsidRPr="00D05791" w:rsidRDefault="004D2758" w:rsidP="004D2758">
      <w:pPr>
        <w:jc w:val="both"/>
        <w:rPr>
          <w:sz w:val="24"/>
          <w:szCs w:val="24"/>
        </w:rPr>
      </w:pPr>
      <w:r w:rsidRPr="00D05791">
        <w:rPr>
          <w:sz w:val="24"/>
          <w:szCs w:val="24"/>
        </w:rPr>
        <w:t>______________________________________________________________________________________________________________________________________________________</w:t>
      </w:r>
    </w:p>
    <w:p w:rsidR="004D2758" w:rsidRPr="00D05791" w:rsidRDefault="004D2758" w:rsidP="004D2758">
      <w:pPr>
        <w:jc w:val="both"/>
        <w:rPr>
          <w:sz w:val="24"/>
          <w:szCs w:val="24"/>
        </w:rPr>
      </w:pPr>
      <w:r w:rsidRPr="00D05791">
        <w:rPr>
          <w:sz w:val="24"/>
          <w:szCs w:val="24"/>
        </w:rPr>
        <w:t>(ИНН банка, КПП банка, р/с получателя, полное наименование банка, корр. счет, БИК)</w:t>
      </w:r>
    </w:p>
    <w:p w:rsidR="004D2758" w:rsidRPr="00D05791" w:rsidRDefault="004D2758" w:rsidP="004D2758">
      <w:pPr>
        <w:jc w:val="both"/>
        <w:rPr>
          <w:sz w:val="24"/>
          <w:szCs w:val="24"/>
        </w:rPr>
      </w:pPr>
    </w:p>
    <w:p w:rsidR="004D2758" w:rsidRDefault="004D2758" w:rsidP="004D2758">
      <w:pPr>
        <w:jc w:val="both"/>
        <w:rPr>
          <w:sz w:val="24"/>
          <w:szCs w:val="24"/>
        </w:rPr>
      </w:pPr>
      <w:r w:rsidRPr="00D05791">
        <w:rPr>
          <w:sz w:val="24"/>
          <w:szCs w:val="24"/>
        </w:rPr>
        <w:t xml:space="preserve">Уведомление претендента </w:t>
      </w:r>
      <w:r>
        <w:rPr>
          <w:sz w:val="24"/>
          <w:szCs w:val="24"/>
        </w:rPr>
        <w:t xml:space="preserve">о результатах рассмотрения заявки, </w:t>
      </w:r>
      <w:r w:rsidRPr="00D05791">
        <w:rPr>
          <w:sz w:val="24"/>
          <w:szCs w:val="24"/>
        </w:rPr>
        <w:t>обо всех изменениях</w:t>
      </w:r>
      <w:r>
        <w:rPr>
          <w:sz w:val="24"/>
          <w:szCs w:val="24"/>
        </w:rPr>
        <w:t xml:space="preserve"> и иной информации в отношении аукциона</w:t>
      </w:r>
      <w:r w:rsidRPr="00D05791">
        <w:rPr>
          <w:sz w:val="24"/>
          <w:szCs w:val="24"/>
        </w:rPr>
        <w:t xml:space="preserve"> осуществляется по следующему адресу</w:t>
      </w:r>
      <w:r>
        <w:rPr>
          <w:sz w:val="24"/>
          <w:szCs w:val="24"/>
        </w:rPr>
        <w:t xml:space="preserve"> электронной почты в сети интернет</w:t>
      </w:r>
      <w:r w:rsidRPr="00D05791">
        <w:rPr>
          <w:sz w:val="24"/>
          <w:szCs w:val="24"/>
        </w:rPr>
        <w:t>:</w:t>
      </w:r>
    </w:p>
    <w:p w:rsidR="004D2758" w:rsidRPr="00D05791" w:rsidRDefault="004D2758" w:rsidP="004D2758">
      <w:pPr>
        <w:jc w:val="both"/>
        <w:rPr>
          <w:sz w:val="24"/>
          <w:szCs w:val="24"/>
        </w:rPr>
      </w:pPr>
      <w:r w:rsidRPr="00D05791">
        <w:rPr>
          <w:sz w:val="24"/>
          <w:szCs w:val="24"/>
        </w:rPr>
        <w:t xml:space="preserve"> _________________________________________________________________________________</w:t>
      </w:r>
    </w:p>
    <w:p w:rsidR="00654034" w:rsidRDefault="00654034" w:rsidP="004D2758">
      <w:pPr>
        <w:jc w:val="both"/>
        <w:rPr>
          <w:sz w:val="24"/>
          <w:szCs w:val="24"/>
        </w:rPr>
      </w:pPr>
    </w:p>
    <w:p w:rsidR="004D2758" w:rsidRPr="00D05791" w:rsidRDefault="004D2758" w:rsidP="004D2758">
      <w:pPr>
        <w:jc w:val="both"/>
        <w:rPr>
          <w:sz w:val="24"/>
          <w:szCs w:val="24"/>
        </w:rPr>
      </w:pPr>
      <w:r w:rsidRPr="00D05791">
        <w:rPr>
          <w:sz w:val="24"/>
          <w:szCs w:val="24"/>
        </w:rPr>
        <w:t>Контактный телефон _____________________.</w:t>
      </w:r>
    </w:p>
    <w:p w:rsidR="004D2758" w:rsidRPr="00D05791" w:rsidRDefault="004D2758" w:rsidP="004D2758">
      <w:pPr>
        <w:jc w:val="both"/>
        <w:rPr>
          <w:sz w:val="24"/>
          <w:szCs w:val="24"/>
        </w:rPr>
      </w:pPr>
    </w:p>
    <w:p w:rsidR="004D2758" w:rsidRPr="00D05791" w:rsidRDefault="004D2758" w:rsidP="004D2758">
      <w:pPr>
        <w:jc w:val="both"/>
        <w:rPr>
          <w:sz w:val="24"/>
          <w:szCs w:val="24"/>
        </w:rPr>
      </w:pPr>
    </w:p>
    <w:p w:rsidR="004D2758" w:rsidRPr="00D05791" w:rsidRDefault="004D2758" w:rsidP="004D2758">
      <w:pPr>
        <w:jc w:val="both"/>
        <w:rPr>
          <w:sz w:val="24"/>
          <w:szCs w:val="24"/>
        </w:rPr>
      </w:pPr>
      <w:r w:rsidRPr="00D05791">
        <w:rPr>
          <w:sz w:val="24"/>
          <w:szCs w:val="24"/>
        </w:rPr>
        <w:t>Подпись претендента</w:t>
      </w:r>
    </w:p>
    <w:p w:rsidR="004D2758" w:rsidRPr="00D05791" w:rsidRDefault="004D2758" w:rsidP="004D2758">
      <w:pPr>
        <w:jc w:val="both"/>
        <w:rPr>
          <w:sz w:val="24"/>
          <w:szCs w:val="24"/>
        </w:rPr>
      </w:pPr>
      <w:r w:rsidRPr="00D05791">
        <w:rPr>
          <w:sz w:val="24"/>
          <w:szCs w:val="24"/>
        </w:rPr>
        <w:t xml:space="preserve">(полномочного представителя претендента) </w:t>
      </w:r>
    </w:p>
    <w:p w:rsidR="004D2758" w:rsidRPr="00D05791" w:rsidRDefault="004D2758" w:rsidP="004D2758">
      <w:pPr>
        <w:jc w:val="both"/>
        <w:rPr>
          <w:sz w:val="24"/>
          <w:szCs w:val="24"/>
        </w:rPr>
      </w:pPr>
      <w:r w:rsidRPr="00D05791">
        <w:rPr>
          <w:sz w:val="24"/>
          <w:szCs w:val="24"/>
        </w:rPr>
        <w:t xml:space="preserve">           </w:t>
      </w:r>
    </w:p>
    <w:p w:rsidR="004D2758" w:rsidRPr="00D05791" w:rsidRDefault="004D2758" w:rsidP="004D2758">
      <w:pPr>
        <w:jc w:val="both"/>
        <w:rPr>
          <w:sz w:val="24"/>
          <w:szCs w:val="24"/>
        </w:rPr>
      </w:pPr>
      <w:r w:rsidRPr="00D05791">
        <w:rPr>
          <w:sz w:val="24"/>
          <w:szCs w:val="24"/>
        </w:rPr>
        <w:t>_______________________/_____________/</w:t>
      </w:r>
    </w:p>
    <w:p w:rsidR="004D2758" w:rsidRPr="00D05791" w:rsidRDefault="004D2758" w:rsidP="004D2758">
      <w:pPr>
        <w:jc w:val="both"/>
        <w:rPr>
          <w:sz w:val="24"/>
          <w:szCs w:val="24"/>
        </w:rPr>
      </w:pPr>
    </w:p>
    <w:p w:rsidR="004D2758" w:rsidRDefault="004D2758" w:rsidP="004D2758">
      <w:pPr>
        <w:jc w:val="right"/>
        <w:rPr>
          <w:sz w:val="24"/>
          <w:szCs w:val="24"/>
        </w:rPr>
      </w:pPr>
    </w:p>
    <w:p w:rsidR="00654034" w:rsidRDefault="00654034" w:rsidP="004D2758">
      <w:pPr>
        <w:jc w:val="right"/>
        <w:rPr>
          <w:sz w:val="24"/>
          <w:szCs w:val="24"/>
        </w:rPr>
      </w:pPr>
    </w:p>
    <w:p w:rsidR="00654034" w:rsidRDefault="00654034" w:rsidP="004D2758">
      <w:pPr>
        <w:jc w:val="right"/>
        <w:rPr>
          <w:sz w:val="24"/>
          <w:szCs w:val="24"/>
        </w:rPr>
      </w:pPr>
    </w:p>
    <w:p w:rsidR="00654034" w:rsidRDefault="00654034" w:rsidP="004D2758">
      <w:pPr>
        <w:jc w:val="right"/>
        <w:rPr>
          <w:sz w:val="24"/>
          <w:szCs w:val="24"/>
        </w:rPr>
      </w:pPr>
    </w:p>
    <w:p w:rsidR="00654034" w:rsidRDefault="00654034" w:rsidP="004D2758">
      <w:pPr>
        <w:jc w:val="right"/>
        <w:rPr>
          <w:sz w:val="24"/>
          <w:szCs w:val="24"/>
        </w:rPr>
      </w:pPr>
    </w:p>
    <w:p w:rsidR="00654034" w:rsidRDefault="00654034" w:rsidP="004D2758">
      <w:pPr>
        <w:jc w:val="right"/>
        <w:rPr>
          <w:sz w:val="24"/>
          <w:szCs w:val="24"/>
        </w:rPr>
      </w:pPr>
    </w:p>
    <w:p w:rsidR="00654034" w:rsidRDefault="00654034" w:rsidP="004D2758">
      <w:pPr>
        <w:jc w:val="right"/>
        <w:rPr>
          <w:sz w:val="24"/>
          <w:szCs w:val="24"/>
        </w:rPr>
      </w:pPr>
    </w:p>
    <w:p w:rsidR="00654034" w:rsidRDefault="00654034" w:rsidP="004D2758">
      <w:pPr>
        <w:jc w:val="right"/>
        <w:rPr>
          <w:sz w:val="24"/>
          <w:szCs w:val="24"/>
        </w:rPr>
      </w:pPr>
    </w:p>
    <w:p w:rsidR="00654034" w:rsidRDefault="00654034" w:rsidP="004D2758">
      <w:pPr>
        <w:jc w:val="right"/>
        <w:rPr>
          <w:sz w:val="24"/>
          <w:szCs w:val="24"/>
        </w:rPr>
      </w:pPr>
    </w:p>
    <w:p w:rsidR="00654034" w:rsidRDefault="00654034" w:rsidP="004D2758">
      <w:pPr>
        <w:jc w:val="right"/>
        <w:rPr>
          <w:sz w:val="24"/>
          <w:szCs w:val="24"/>
        </w:rPr>
      </w:pPr>
    </w:p>
    <w:p w:rsidR="00654034" w:rsidRDefault="00654034" w:rsidP="004D2758">
      <w:pPr>
        <w:jc w:val="right"/>
        <w:rPr>
          <w:sz w:val="24"/>
          <w:szCs w:val="24"/>
        </w:rPr>
      </w:pPr>
    </w:p>
    <w:p w:rsidR="00654034" w:rsidRDefault="00654034" w:rsidP="004D2758">
      <w:pPr>
        <w:jc w:val="right"/>
        <w:rPr>
          <w:sz w:val="24"/>
          <w:szCs w:val="24"/>
        </w:rPr>
      </w:pPr>
    </w:p>
    <w:p w:rsidR="00654034" w:rsidRDefault="00654034" w:rsidP="004D2758">
      <w:pPr>
        <w:jc w:val="right"/>
        <w:rPr>
          <w:sz w:val="24"/>
          <w:szCs w:val="24"/>
        </w:rPr>
      </w:pPr>
    </w:p>
    <w:p w:rsidR="00654034" w:rsidRDefault="00654034" w:rsidP="004D2758">
      <w:pPr>
        <w:jc w:val="right"/>
        <w:rPr>
          <w:sz w:val="24"/>
          <w:szCs w:val="24"/>
        </w:rPr>
      </w:pPr>
    </w:p>
    <w:p w:rsidR="004D2758" w:rsidRDefault="004D2758" w:rsidP="004D2758">
      <w:pPr>
        <w:jc w:val="right"/>
        <w:rPr>
          <w:sz w:val="24"/>
          <w:szCs w:val="24"/>
        </w:rPr>
      </w:pPr>
    </w:p>
    <w:p w:rsidR="006B0BFC" w:rsidRDefault="006B0BFC" w:rsidP="004D2758">
      <w:pPr>
        <w:jc w:val="right"/>
        <w:rPr>
          <w:sz w:val="24"/>
          <w:szCs w:val="24"/>
        </w:rPr>
      </w:pPr>
    </w:p>
    <w:p w:rsidR="004D2758" w:rsidRDefault="004D2758" w:rsidP="004D2758">
      <w:pPr>
        <w:jc w:val="right"/>
        <w:rPr>
          <w:sz w:val="24"/>
          <w:szCs w:val="24"/>
        </w:rPr>
      </w:pPr>
      <w:r>
        <w:rPr>
          <w:sz w:val="24"/>
          <w:szCs w:val="24"/>
        </w:rPr>
        <w:lastRenderedPageBreak/>
        <w:t xml:space="preserve">Проект </w:t>
      </w:r>
    </w:p>
    <w:p w:rsidR="004D2758" w:rsidRDefault="004D2758" w:rsidP="004D2758">
      <w:pPr>
        <w:jc w:val="right"/>
        <w:rPr>
          <w:sz w:val="24"/>
          <w:szCs w:val="24"/>
        </w:rPr>
      </w:pPr>
      <w:r>
        <w:rPr>
          <w:sz w:val="24"/>
          <w:szCs w:val="24"/>
        </w:rPr>
        <w:t xml:space="preserve">договора </w:t>
      </w:r>
      <w:r w:rsidR="007369C0">
        <w:rPr>
          <w:sz w:val="24"/>
          <w:szCs w:val="24"/>
        </w:rPr>
        <w:t>аренды</w:t>
      </w:r>
    </w:p>
    <w:p w:rsidR="004D2758" w:rsidRDefault="004D2758" w:rsidP="004D2758">
      <w:pPr>
        <w:jc w:val="right"/>
        <w:rPr>
          <w:sz w:val="24"/>
          <w:szCs w:val="24"/>
        </w:rPr>
      </w:pPr>
      <w:r>
        <w:rPr>
          <w:sz w:val="24"/>
          <w:szCs w:val="24"/>
        </w:rPr>
        <w:t xml:space="preserve"> </w:t>
      </w:r>
    </w:p>
    <w:p w:rsidR="004D2758" w:rsidRDefault="004D2758" w:rsidP="004D2758">
      <w:pPr>
        <w:jc w:val="right"/>
        <w:rPr>
          <w:sz w:val="24"/>
          <w:szCs w:val="24"/>
        </w:rPr>
      </w:pPr>
    </w:p>
    <w:p w:rsidR="004D2758" w:rsidRDefault="004D2758" w:rsidP="004D2758">
      <w:pPr>
        <w:jc w:val="center"/>
        <w:rPr>
          <w:b/>
          <w:sz w:val="24"/>
          <w:szCs w:val="24"/>
        </w:rPr>
      </w:pPr>
      <w:r w:rsidRPr="00435D5C">
        <w:rPr>
          <w:b/>
          <w:sz w:val="24"/>
          <w:szCs w:val="24"/>
        </w:rPr>
        <w:t>ДОГОВОР</w:t>
      </w:r>
    </w:p>
    <w:p w:rsidR="004D2758" w:rsidRPr="00435D5C" w:rsidRDefault="004D2758" w:rsidP="004D2758">
      <w:pPr>
        <w:jc w:val="center"/>
        <w:rPr>
          <w:b/>
          <w:sz w:val="24"/>
          <w:szCs w:val="24"/>
        </w:rPr>
      </w:pPr>
      <w:r w:rsidRPr="00435D5C">
        <w:rPr>
          <w:b/>
          <w:sz w:val="24"/>
          <w:szCs w:val="24"/>
        </w:rPr>
        <w:t xml:space="preserve"> </w:t>
      </w:r>
      <w:r w:rsidR="007369C0">
        <w:rPr>
          <w:b/>
          <w:sz w:val="24"/>
          <w:szCs w:val="24"/>
        </w:rPr>
        <w:t>АРЕНДЫ ЗЕМЕЛЬНОГО УЧАСТКА</w:t>
      </w:r>
      <w:r w:rsidRPr="00435D5C">
        <w:rPr>
          <w:b/>
          <w:sz w:val="24"/>
          <w:szCs w:val="24"/>
        </w:rPr>
        <w:t xml:space="preserve"> № _______</w:t>
      </w:r>
    </w:p>
    <w:p w:rsidR="004D2758" w:rsidRPr="00435D5C" w:rsidRDefault="004D2758" w:rsidP="004D2758">
      <w:pPr>
        <w:spacing w:after="200" w:line="276" w:lineRule="auto"/>
        <w:jc w:val="center"/>
        <w:rPr>
          <w:rFonts w:ascii="Calibri" w:hAnsi="Calibri"/>
          <w:sz w:val="22"/>
          <w:szCs w:val="22"/>
        </w:rPr>
      </w:pPr>
      <w:r w:rsidRPr="00435D5C">
        <w:rPr>
          <w:rFonts w:ascii="Calibri" w:hAnsi="Calibri"/>
          <w:sz w:val="22"/>
          <w:szCs w:val="22"/>
        </w:rPr>
        <w:t xml:space="preserve">                                </w:t>
      </w:r>
    </w:p>
    <w:p w:rsidR="004D2758" w:rsidRPr="00435D5C" w:rsidRDefault="004D2758" w:rsidP="004D2758">
      <w:pPr>
        <w:spacing w:after="200" w:line="276" w:lineRule="auto"/>
        <w:jc w:val="both"/>
        <w:rPr>
          <w:sz w:val="22"/>
          <w:szCs w:val="22"/>
        </w:rPr>
      </w:pPr>
      <w:r>
        <w:rPr>
          <w:sz w:val="22"/>
          <w:szCs w:val="22"/>
        </w:rPr>
        <w:t>рп</w:t>
      </w:r>
      <w:r w:rsidRPr="00435D5C">
        <w:rPr>
          <w:sz w:val="22"/>
          <w:szCs w:val="22"/>
        </w:rPr>
        <w:t xml:space="preserve">. </w:t>
      </w:r>
      <w:r>
        <w:rPr>
          <w:sz w:val="22"/>
          <w:szCs w:val="22"/>
        </w:rPr>
        <w:t xml:space="preserve">Климово   </w:t>
      </w:r>
      <w:r w:rsidRPr="00435D5C">
        <w:rPr>
          <w:sz w:val="22"/>
          <w:szCs w:val="22"/>
        </w:rPr>
        <w:tab/>
      </w:r>
      <w:r w:rsidRPr="00435D5C">
        <w:rPr>
          <w:sz w:val="22"/>
          <w:szCs w:val="22"/>
        </w:rPr>
        <w:tab/>
      </w:r>
      <w:r w:rsidRPr="00435D5C">
        <w:rPr>
          <w:sz w:val="22"/>
          <w:szCs w:val="22"/>
        </w:rPr>
        <w:tab/>
      </w:r>
      <w:r w:rsidRPr="00435D5C">
        <w:rPr>
          <w:sz w:val="22"/>
          <w:szCs w:val="22"/>
        </w:rPr>
        <w:tab/>
        <w:t xml:space="preserve">                              </w:t>
      </w:r>
      <w:r>
        <w:rPr>
          <w:sz w:val="22"/>
          <w:szCs w:val="22"/>
        </w:rPr>
        <w:t xml:space="preserve">                      </w:t>
      </w:r>
      <w:r w:rsidRPr="00435D5C">
        <w:rPr>
          <w:sz w:val="22"/>
          <w:szCs w:val="22"/>
        </w:rPr>
        <w:t xml:space="preserve">          </w:t>
      </w:r>
      <w:proofErr w:type="gramStart"/>
      <w:r w:rsidRPr="00435D5C">
        <w:rPr>
          <w:sz w:val="22"/>
          <w:szCs w:val="22"/>
        </w:rPr>
        <w:t xml:space="preserve">   «</w:t>
      </w:r>
      <w:proofErr w:type="gramEnd"/>
      <w:r w:rsidRPr="00435D5C">
        <w:rPr>
          <w:sz w:val="22"/>
          <w:szCs w:val="22"/>
        </w:rPr>
        <w:t>__» _________202</w:t>
      </w:r>
      <w:r w:rsidR="00C15CFE">
        <w:rPr>
          <w:sz w:val="22"/>
          <w:szCs w:val="22"/>
        </w:rPr>
        <w:t>5</w:t>
      </w:r>
      <w:r w:rsidRPr="00435D5C">
        <w:rPr>
          <w:sz w:val="22"/>
          <w:szCs w:val="22"/>
        </w:rPr>
        <w:t xml:space="preserve"> года</w:t>
      </w:r>
    </w:p>
    <w:p w:rsidR="004D2758" w:rsidRPr="00435D5C" w:rsidRDefault="004D2758" w:rsidP="004D2758">
      <w:pPr>
        <w:autoSpaceDE w:val="0"/>
        <w:autoSpaceDN w:val="0"/>
        <w:adjustRightInd w:val="0"/>
        <w:ind w:firstLine="851"/>
        <w:jc w:val="both"/>
        <w:rPr>
          <w:sz w:val="22"/>
          <w:szCs w:val="22"/>
        </w:rPr>
      </w:pPr>
      <w:r w:rsidRPr="0061193E">
        <w:rPr>
          <w:b/>
          <w:bCs/>
          <w:iCs/>
          <w:sz w:val="22"/>
          <w:szCs w:val="22"/>
        </w:rPr>
        <w:t>Комитет по управлению муниципальным имуществом администрации Климовского района Брянской области</w:t>
      </w:r>
      <w:r w:rsidRPr="0061193E">
        <w:rPr>
          <w:bCs/>
          <w:iCs/>
          <w:sz w:val="22"/>
          <w:szCs w:val="22"/>
        </w:rPr>
        <w:t xml:space="preserve"> (далее – КУМИ администрации Климовского района Брянской области), </w:t>
      </w:r>
      <w:r w:rsidRPr="0061193E">
        <w:rPr>
          <w:sz w:val="22"/>
          <w:szCs w:val="22"/>
        </w:rPr>
        <w:t xml:space="preserve">ИНН 3216002920, КПП 324101001, ОГРН 1023201322528, дата государственной регистрации 07.10.2010, наименование регистрирующего органа: МИ ФНС № 10 по Брянской области, адрес местонахождения: 243040, Брянская область, рп. Климово, ул. Щорса, 1, </w:t>
      </w:r>
      <w:r w:rsidRPr="0061193E">
        <w:rPr>
          <w:bCs/>
          <w:iCs/>
          <w:sz w:val="22"/>
          <w:szCs w:val="22"/>
        </w:rPr>
        <w:t>в лице председателя Болабонова</w:t>
      </w:r>
      <w:r>
        <w:rPr>
          <w:bCs/>
          <w:iCs/>
          <w:sz w:val="22"/>
          <w:szCs w:val="22"/>
        </w:rPr>
        <w:t xml:space="preserve"> Сергея Васильевича, действующего</w:t>
      </w:r>
      <w:r w:rsidRPr="0061193E">
        <w:rPr>
          <w:bCs/>
          <w:iCs/>
          <w:sz w:val="22"/>
          <w:szCs w:val="22"/>
        </w:rPr>
        <w:t xml:space="preserve"> на основании Положения о Комитете, утвержденного решением Климовского районного Совета народных депутатов № </w:t>
      </w:r>
      <w:r w:rsidRPr="0061193E">
        <w:rPr>
          <w:sz w:val="22"/>
          <w:szCs w:val="22"/>
        </w:rPr>
        <w:t>5-184 от 26.02.2016г</w:t>
      </w:r>
      <w:r>
        <w:rPr>
          <w:sz w:val="22"/>
          <w:szCs w:val="22"/>
        </w:rPr>
        <w:t>,  именуемый</w:t>
      </w:r>
      <w:r w:rsidRPr="00435D5C">
        <w:rPr>
          <w:sz w:val="22"/>
          <w:szCs w:val="22"/>
        </w:rPr>
        <w:t xml:space="preserve"> в дальнейшем «</w:t>
      </w:r>
      <w:r w:rsidR="007369C0">
        <w:rPr>
          <w:sz w:val="22"/>
          <w:szCs w:val="22"/>
        </w:rPr>
        <w:t>арендодатель</w:t>
      </w:r>
      <w:r w:rsidRPr="00435D5C">
        <w:rPr>
          <w:sz w:val="22"/>
          <w:szCs w:val="22"/>
        </w:rPr>
        <w:t xml:space="preserve">», с одной стороны, и </w:t>
      </w:r>
      <w:r w:rsidRPr="00435D5C">
        <w:rPr>
          <w:b/>
          <w:sz w:val="22"/>
          <w:szCs w:val="22"/>
        </w:rPr>
        <w:t>_____________________________</w:t>
      </w:r>
      <w:r w:rsidRPr="00435D5C">
        <w:rPr>
          <w:sz w:val="22"/>
          <w:szCs w:val="22"/>
        </w:rPr>
        <w:t>, именуемый в дальнейшем «</w:t>
      </w:r>
      <w:r w:rsidR="007369C0">
        <w:rPr>
          <w:sz w:val="22"/>
          <w:szCs w:val="22"/>
        </w:rPr>
        <w:t>арендатор</w:t>
      </w:r>
      <w:r w:rsidRPr="00435D5C">
        <w:rPr>
          <w:sz w:val="22"/>
          <w:szCs w:val="22"/>
        </w:rPr>
        <w:t>», с другой стороны, совместно именуемые «Стороны», на основании протокола __________ от «___» _________202</w:t>
      </w:r>
      <w:r w:rsidR="00C15CFE">
        <w:rPr>
          <w:sz w:val="22"/>
          <w:szCs w:val="22"/>
        </w:rPr>
        <w:t>5</w:t>
      </w:r>
      <w:r w:rsidRPr="00435D5C">
        <w:rPr>
          <w:sz w:val="22"/>
          <w:szCs w:val="22"/>
        </w:rPr>
        <w:t xml:space="preserve"> г. № ______, заключили настоящий Договор о нижеследующем:</w:t>
      </w:r>
    </w:p>
    <w:p w:rsidR="004D2758" w:rsidRPr="00435D5C" w:rsidRDefault="004D2758" w:rsidP="004D2758">
      <w:pPr>
        <w:autoSpaceDE w:val="0"/>
        <w:autoSpaceDN w:val="0"/>
        <w:adjustRightInd w:val="0"/>
        <w:ind w:firstLine="851"/>
        <w:jc w:val="both"/>
        <w:rPr>
          <w:sz w:val="22"/>
          <w:szCs w:val="22"/>
        </w:rPr>
      </w:pPr>
    </w:p>
    <w:p w:rsidR="00A92B7A" w:rsidRPr="00353A60" w:rsidRDefault="00A92B7A" w:rsidP="00A92B7A">
      <w:pPr>
        <w:pBdr>
          <w:top w:val="single" w:sz="4" w:space="1" w:color="FFFFFF"/>
          <w:left w:val="single" w:sz="4" w:space="4" w:color="FFFFFF"/>
          <w:bottom w:val="single" w:sz="4" w:space="1" w:color="FFFFFF"/>
          <w:right w:val="single" w:sz="4" w:space="4" w:color="FFFFFF"/>
        </w:pBdr>
        <w:tabs>
          <w:tab w:val="left" w:pos="1134"/>
        </w:tabs>
        <w:ind w:firstLine="567"/>
        <w:jc w:val="center"/>
        <w:rPr>
          <w:b/>
          <w:sz w:val="24"/>
          <w:szCs w:val="24"/>
        </w:rPr>
      </w:pPr>
      <w:r w:rsidRPr="00353A60">
        <w:rPr>
          <w:b/>
          <w:sz w:val="24"/>
          <w:szCs w:val="24"/>
          <w:lang w:val="en-US"/>
        </w:rPr>
        <w:t>I</w:t>
      </w:r>
      <w:r w:rsidRPr="00353A60">
        <w:rPr>
          <w:b/>
          <w:sz w:val="24"/>
          <w:szCs w:val="24"/>
        </w:rPr>
        <w:t>. ПРЕДМЕТ ДОГОВОРА</w:t>
      </w:r>
    </w:p>
    <w:p w:rsidR="00A92B7A" w:rsidRPr="00353A60" w:rsidRDefault="00A92B7A" w:rsidP="00A92B7A">
      <w:pPr>
        <w:tabs>
          <w:tab w:val="left" w:pos="0"/>
          <w:tab w:val="left" w:pos="993"/>
          <w:tab w:val="left" w:pos="1134"/>
        </w:tabs>
        <w:ind w:firstLine="567"/>
        <w:jc w:val="both"/>
        <w:rPr>
          <w:sz w:val="24"/>
          <w:szCs w:val="24"/>
        </w:rPr>
      </w:pPr>
      <w:r w:rsidRPr="00353A60">
        <w:rPr>
          <w:sz w:val="24"/>
          <w:szCs w:val="24"/>
        </w:rPr>
        <w:t>1.1.</w:t>
      </w:r>
      <w:r w:rsidRPr="00353A60">
        <w:rPr>
          <w:sz w:val="24"/>
          <w:szCs w:val="24"/>
        </w:rPr>
        <w:tab/>
        <w:t>По настоящему Договору Арендодатель предоставляет (передает</w:t>
      </w:r>
      <w:r>
        <w:rPr>
          <w:sz w:val="24"/>
          <w:szCs w:val="24"/>
        </w:rPr>
        <w:t xml:space="preserve"> в аренду</w:t>
      </w:r>
      <w:r w:rsidRPr="00353A60">
        <w:rPr>
          <w:sz w:val="24"/>
          <w:szCs w:val="24"/>
        </w:rPr>
        <w:t xml:space="preserve">) Арендатору земельный участок (далее – участок) площадью ____ кв. м., имеющий адресные ориентиры: _____________________________________________, кадастровый номер ___________, </w:t>
      </w:r>
      <w:r>
        <w:rPr>
          <w:sz w:val="24"/>
          <w:szCs w:val="24"/>
        </w:rPr>
        <w:t xml:space="preserve">категория земель_________________, с разрешенным использованием________________________________, </w:t>
      </w:r>
      <w:r w:rsidRPr="00353A60">
        <w:rPr>
          <w:sz w:val="24"/>
          <w:szCs w:val="24"/>
        </w:rPr>
        <w:t>за плату в пользование (аренду), а Арендатор принимает участок для его использования в соответствии с условиями настоящего Договора.</w:t>
      </w:r>
    </w:p>
    <w:p w:rsidR="00A92B7A" w:rsidRPr="00353A60" w:rsidRDefault="00A92B7A" w:rsidP="00A92B7A">
      <w:pPr>
        <w:tabs>
          <w:tab w:val="left" w:pos="0"/>
          <w:tab w:val="left" w:pos="993"/>
          <w:tab w:val="left" w:pos="1134"/>
        </w:tabs>
        <w:ind w:firstLine="567"/>
        <w:jc w:val="both"/>
        <w:rPr>
          <w:sz w:val="24"/>
          <w:szCs w:val="24"/>
        </w:rPr>
      </w:pPr>
      <w:r w:rsidRPr="00353A60">
        <w:rPr>
          <w:sz w:val="24"/>
          <w:szCs w:val="24"/>
        </w:rPr>
        <w:t>1.</w:t>
      </w:r>
      <w:r>
        <w:rPr>
          <w:sz w:val="24"/>
          <w:szCs w:val="24"/>
        </w:rPr>
        <w:t>2</w:t>
      </w:r>
      <w:r w:rsidRPr="00353A60">
        <w:rPr>
          <w:sz w:val="24"/>
          <w:szCs w:val="24"/>
        </w:rPr>
        <w:t>.</w:t>
      </w:r>
      <w:r w:rsidRPr="00353A60">
        <w:rPr>
          <w:sz w:val="24"/>
          <w:szCs w:val="24"/>
        </w:rPr>
        <w:tab/>
        <w:t xml:space="preserve">Передача участка Арендатору производится по акту приема-передачи земельного участка, который подписывается Арендатором и Арендодателем. </w:t>
      </w:r>
    </w:p>
    <w:p w:rsidR="00A92B7A" w:rsidRPr="00353A60" w:rsidRDefault="00A92B7A" w:rsidP="00A92B7A">
      <w:pPr>
        <w:tabs>
          <w:tab w:val="left" w:pos="0"/>
          <w:tab w:val="left" w:pos="993"/>
          <w:tab w:val="left" w:pos="1134"/>
        </w:tabs>
        <w:ind w:firstLine="567"/>
        <w:jc w:val="both"/>
        <w:rPr>
          <w:sz w:val="24"/>
          <w:szCs w:val="24"/>
        </w:rPr>
      </w:pPr>
      <w:r w:rsidRPr="00353A60">
        <w:rPr>
          <w:sz w:val="24"/>
          <w:szCs w:val="24"/>
        </w:rPr>
        <w:t>1.</w:t>
      </w:r>
      <w:r>
        <w:rPr>
          <w:sz w:val="24"/>
          <w:szCs w:val="24"/>
        </w:rPr>
        <w:t>3</w:t>
      </w:r>
      <w:r w:rsidRPr="00353A60">
        <w:rPr>
          <w:sz w:val="24"/>
          <w:szCs w:val="24"/>
        </w:rPr>
        <w:t>.</w:t>
      </w:r>
      <w:r w:rsidRPr="00353A60">
        <w:rPr>
          <w:sz w:val="24"/>
          <w:szCs w:val="24"/>
        </w:rPr>
        <w:tab/>
        <w:t>Границы участка установлены в соответствии с действующим законодательством.</w:t>
      </w:r>
    </w:p>
    <w:p w:rsidR="00A92B7A" w:rsidRPr="00353A60" w:rsidRDefault="00A92B7A" w:rsidP="00A92B7A">
      <w:pPr>
        <w:tabs>
          <w:tab w:val="left" w:pos="0"/>
          <w:tab w:val="left" w:pos="993"/>
          <w:tab w:val="left" w:pos="1134"/>
        </w:tabs>
        <w:ind w:firstLine="567"/>
        <w:jc w:val="both"/>
        <w:rPr>
          <w:sz w:val="24"/>
          <w:szCs w:val="24"/>
        </w:rPr>
      </w:pPr>
    </w:p>
    <w:p w:rsidR="00A92B7A" w:rsidRPr="00353A60" w:rsidRDefault="00A92B7A" w:rsidP="00A92B7A">
      <w:pPr>
        <w:tabs>
          <w:tab w:val="left" w:pos="0"/>
          <w:tab w:val="left" w:pos="993"/>
          <w:tab w:val="left" w:pos="1134"/>
        </w:tabs>
        <w:ind w:firstLine="567"/>
        <w:jc w:val="center"/>
        <w:rPr>
          <w:b/>
          <w:sz w:val="24"/>
          <w:szCs w:val="24"/>
        </w:rPr>
      </w:pPr>
      <w:r w:rsidRPr="00353A60">
        <w:rPr>
          <w:b/>
          <w:sz w:val="24"/>
          <w:szCs w:val="24"/>
          <w:lang w:val="en-US"/>
        </w:rPr>
        <w:t>II</w:t>
      </w:r>
      <w:r w:rsidRPr="00353A60">
        <w:rPr>
          <w:b/>
          <w:sz w:val="24"/>
          <w:szCs w:val="24"/>
        </w:rPr>
        <w:t>. СРОК ДОГОВОРА</w:t>
      </w:r>
    </w:p>
    <w:p w:rsidR="00A92B7A" w:rsidRPr="00353A60" w:rsidRDefault="00A92B7A" w:rsidP="00A92B7A">
      <w:pPr>
        <w:tabs>
          <w:tab w:val="left" w:pos="993"/>
          <w:tab w:val="left" w:pos="1134"/>
        </w:tabs>
        <w:autoSpaceDE w:val="0"/>
        <w:autoSpaceDN w:val="0"/>
        <w:adjustRightInd w:val="0"/>
        <w:ind w:firstLine="567"/>
        <w:jc w:val="both"/>
        <w:rPr>
          <w:sz w:val="24"/>
          <w:szCs w:val="24"/>
        </w:rPr>
      </w:pPr>
      <w:r w:rsidRPr="00353A60">
        <w:rPr>
          <w:sz w:val="24"/>
          <w:szCs w:val="24"/>
        </w:rPr>
        <w:t>2.1.</w:t>
      </w:r>
      <w:r w:rsidRPr="00353A60">
        <w:rPr>
          <w:sz w:val="24"/>
          <w:szCs w:val="24"/>
        </w:rPr>
        <w:tab/>
        <w:t>Срок аренды участка составляет _________ (года) с ___________ по ____________</w:t>
      </w:r>
      <w:r>
        <w:rPr>
          <w:sz w:val="24"/>
          <w:szCs w:val="24"/>
        </w:rPr>
        <w:t>.</w:t>
      </w:r>
    </w:p>
    <w:p w:rsidR="00A92B7A" w:rsidRPr="00353A60" w:rsidRDefault="00A92B7A" w:rsidP="00A92B7A">
      <w:pPr>
        <w:tabs>
          <w:tab w:val="left" w:pos="993"/>
          <w:tab w:val="left" w:pos="1134"/>
        </w:tabs>
        <w:autoSpaceDE w:val="0"/>
        <w:autoSpaceDN w:val="0"/>
        <w:adjustRightInd w:val="0"/>
        <w:ind w:firstLine="567"/>
        <w:jc w:val="center"/>
        <w:rPr>
          <w:b/>
          <w:sz w:val="24"/>
          <w:szCs w:val="24"/>
        </w:rPr>
      </w:pPr>
    </w:p>
    <w:p w:rsidR="00A92B7A" w:rsidRPr="00353A60" w:rsidRDefault="00A92B7A" w:rsidP="00A92B7A">
      <w:pPr>
        <w:tabs>
          <w:tab w:val="left" w:pos="993"/>
          <w:tab w:val="left" w:pos="1134"/>
        </w:tabs>
        <w:autoSpaceDE w:val="0"/>
        <w:autoSpaceDN w:val="0"/>
        <w:adjustRightInd w:val="0"/>
        <w:ind w:firstLine="567"/>
        <w:jc w:val="center"/>
        <w:rPr>
          <w:b/>
          <w:sz w:val="24"/>
          <w:szCs w:val="24"/>
        </w:rPr>
      </w:pPr>
      <w:r w:rsidRPr="00353A60">
        <w:rPr>
          <w:b/>
          <w:sz w:val="24"/>
          <w:szCs w:val="24"/>
        </w:rPr>
        <w:t>III. РАЗМЕР И УСЛОВИЯ ВНЕСЕНИЯ АРЕНДНОЙ ПЛАТЫ</w:t>
      </w:r>
    </w:p>
    <w:p w:rsidR="00A92B7A" w:rsidRPr="00353A60" w:rsidRDefault="00A92B7A" w:rsidP="00A92B7A">
      <w:pPr>
        <w:tabs>
          <w:tab w:val="left" w:pos="0"/>
          <w:tab w:val="left" w:pos="993"/>
          <w:tab w:val="left" w:pos="1134"/>
        </w:tabs>
        <w:ind w:firstLine="567"/>
        <w:jc w:val="both"/>
        <w:rPr>
          <w:sz w:val="24"/>
          <w:szCs w:val="24"/>
        </w:rPr>
      </w:pPr>
      <w:r w:rsidRPr="00353A60">
        <w:rPr>
          <w:sz w:val="24"/>
          <w:szCs w:val="24"/>
        </w:rPr>
        <w:t>3.1.</w:t>
      </w:r>
      <w:r w:rsidRPr="00353A60">
        <w:rPr>
          <w:sz w:val="24"/>
          <w:szCs w:val="24"/>
        </w:rPr>
        <w:tab/>
        <w:t>Размер ежегодной арендной платы установлен по итогам _____________ в соответствии с протоколом от ______________________ и составляет _______________________ рублей.</w:t>
      </w:r>
    </w:p>
    <w:p w:rsidR="00A92B7A" w:rsidRPr="00353A60" w:rsidRDefault="00A92B7A" w:rsidP="00A92B7A">
      <w:pPr>
        <w:tabs>
          <w:tab w:val="left" w:pos="0"/>
          <w:tab w:val="left" w:pos="993"/>
          <w:tab w:val="left" w:pos="1134"/>
        </w:tabs>
        <w:ind w:firstLine="567"/>
        <w:jc w:val="both"/>
        <w:rPr>
          <w:sz w:val="24"/>
          <w:szCs w:val="24"/>
        </w:rPr>
      </w:pPr>
      <w:r w:rsidRPr="00353A60">
        <w:rPr>
          <w:sz w:val="24"/>
          <w:szCs w:val="24"/>
        </w:rPr>
        <w:t>3.2.</w:t>
      </w:r>
      <w:r w:rsidRPr="00353A60">
        <w:rPr>
          <w:sz w:val="24"/>
          <w:szCs w:val="24"/>
        </w:rPr>
        <w:tab/>
        <w:t xml:space="preserve">Арендная плата начисляется с </w:t>
      </w:r>
      <w:r>
        <w:rPr>
          <w:sz w:val="24"/>
          <w:szCs w:val="24"/>
        </w:rPr>
        <w:t>____________________________</w:t>
      </w:r>
      <w:r w:rsidRPr="00353A60">
        <w:rPr>
          <w:sz w:val="24"/>
          <w:szCs w:val="24"/>
        </w:rPr>
        <w:t>.</w:t>
      </w:r>
    </w:p>
    <w:p w:rsidR="00A92B7A" w:rsidRPr="00353A60" w:rsidRDefault="00A92B7A" w:rsidP="00A92B7A">
      <w:pPr>
        <w:tabs>
          <w:tab w:val="left" w:pos="0"/>
          <w:tab w:val="left" w:pos="993"/>
          <w:tab w:val="left" w:pos="1134"/>
        </w:tabs>
        <w:ind w:firstLine="567"/>
        <w:jc w:val="both"/>
        <w:rPr>
          <w:sz w:val="24"/>
          <w:szCs w:val="24"/>
        </w:rPr>
      </w:pPr>
      <w:r w:rsidRPr="00353A60">
        <w:rPr>
          <w:sz w:val="24"/>
          <w:szCs w:val="24"/>
        </w:rPr>
        <w:t>3.3.</w:t>
      </w:r>
      <w:r w:rsidRPr="00353A60">
        <w:rPr>
          <w:sz w:val="24"/>
          <w:szCs w:val="24"/>
        </w:rPr>
        <w:tab/>
        <w:t xml:space="preserve">Задаток в сумме ___________________ руб., перечисленный Арендатором, засчитывается в счет оплаты арендной платы. </w:t>
      </w:r>
    </w:p>
    <w:p w:rsidR="00A92B7A" w:rsidRPr="00B94997" w:rsidRDefault="00A92B7A" w:rsidP="00A92B7A">
      <w:pPr>
        <w:tabs>
          <w:tab w:val="left" w:pos="0"/>
          <w:tab w:val="left" w:pos="993"/>
          <w:tab w:val="left" w:pos="1134"/>
        </w:tabs>
        <w:ind w:firstLine="567"/>
        <w:jc w:val="both"/>
        <w:rPr>
          <w:color w:val="000000"/>
          <w:sz w:val="24"/>
          <w:szCs w:val="24"/>
        </w:rPr>
      </w:pPr>
      <w:r w:rsidRPr="00353A60">
        <w:rPr>
          <w:sz w:val="24"/>
          <w:szCs w:val="24"/>
        </w:rPr>
        <w:t>3.4.</w:t>
      </w:r>
      <w:r w:rsidRPr="00353A60">
        <w:rPr>
          <w:sz w:val="24"/>
          <w:szCs w:val="24"/>
        </w:rPr>
        <w:tab/>
        <w:t xml:space="preserve">Оставшуюся сумму размера ежегодной арендной платы </w:t>
      </w:r>
      <w:r>
        <w:rPr>
          <w:sz w:val="24"/>
          <w:szCs w:val="24"/>
        </w:rPr>
        <w:t>за период с даты начала начисления по 31 декабря 202</w:t>
      </w:r>
      <w:r w:rsidR="00C15CFE">
        <w:rPr>
          <w:sz w:val="24"/>
          <w:szCs w:val="24"/>
        </w:rPr>
        <w:t>5</w:t>
      </w:r>
      <w:r>
        <w:rPr>
          <w:sz w:val="24"/>
          <w:szCs w:val="24"/>
        </w:rPr>
        <w:t xml:space="preserve">г. </w:t>
      </w:r>
      <w:r w:rsidRPr="00353A60">
        <w:rPr>
          <w:sz w:val="24"/>
          <w:szCs w:val="24"/>
        </w:rPr>
        <w:t>(за вычетом суммы задатка) Арендатор обязан оплатить в размере ___________________ рублей</w:t>
      </w:r>
      <w:r w:rsidRPr="00353A60">
        <w:rPr>
          <w:color w:val="000000"/>
          <w:sz w:val="24"/>
          <w:szCs w:val="24"/>
        </w:rPr>
        <w:t xml:space="preserve"> в течение 10 рабочих дней с момента подписания договора аренды и внести на бюджетный счет Арендодателя</w:t>
      </w:r>
      <w:r>
        <w:rPr>
          <w:color w:val="000000"/>
          <w:sz w:val="24"/>
          <w:szCs w:val="24"/>
        </w:rPr>
        <w:t>:</w:t>
      </w:r>
      <w:r w:rsidRPr="00353A60">
        <w:rPr>
          <w:color w:val="000000"/>
          <w:sz w:val="24"/>
          <w:szCs w:val="24"/>
        </w:rPr>
        <w:t xml:space="preserve"> </w:t>
      </w:r>
      <w:r w:rsidRPr="00576B3F">
        <w:rPr>
          <w:color w:val="000000"/>
          <w:sz w:val="24"/>
          <w:szCs w:val="24"/>
        </w:rPr>
        <w:t>р\с 03100643000000012700 Отделение Брянск Банка России//УФК по Брянской области г. Брянск, получатель УФК по Брянской области (КУМИ администрации Климовского района Брянской области л.с.  04273009080) БИК ТОФК - 011501101, кор.сч. 40102810245370000019, ИНН 3216002920, КПП 324101001, КБК 91311105013130000120, ОКТМО 15628151</w:t>
      </w:r>
      <w:r>
        <w:rPr>
          <w:color w:val="000000"/>
          <w:sz w:val="24"/>
          <w:szCs w:val="24"/>
        </w:rPr>
        <w:t xml:space="preserve"> </w:t>
      </w:r>
      <w:r w:rsidRPr="00B94997">
        <w:rPr>
          <w:color w:val="000000"/>
          <w:sz w:val="24"/>
          <w:szCs w:val="24"/>
        </w:rPr>
        <w:t>(для участков на территории сельских поселений КБК 91311105013050000120, ОКТМО соответствующего поселения).</w:t>
      </w:r>
    </w:p>
    <w:p w:rsidR="00A92B7A" w:rsidRDefault="00A92B7A" w:rsidP="00A92B7A">
      <w:pPr>
        <w:shd w:val="clear" w:color="auto" w:fill="FFFFFF"/>
        <w:tabs>
          <w:tab w:val="left" w:pos="0"/>
          <w:tab w:val="left" w:pos="567"/>
          <w:tab w:val="left" w:pos="993"/>
          <w:tab w:val="left" w:pos="1134"/>
          <w:tab w:val="left" w:pos="9923"/>
        </w:tabs>
        <w:ind w:firstLine="567"/>
        <w:jc w:val="both"/>
        <w:rPr>
          <w:sz w:val="24"/>
          <w:szCs w:val="24"/>
        </w:rPr>
      </w:pPr>
      <w:r w:rsidRPr="00353A60">
        <w:rPr>
          <w:sz w:val="24"/>
          <w:szCs w:val="24"/>
        </w:rPr>
        <w:t>3.5.</w:t>
      </w:r>
      <w:r w:rsidRPr="00353A60">
        <w:rPr>
          <w:sz w:val="24"/>
          <w:szCs w:val="24"/>
        </w:rPr>
        <w:tab/>
      </w:r>
      <w:r>
        <w:rPr>
          <w:sz w:val="24"/>
          <w:szCs w:val="24"/>
        </w:rPr>
        <w:t>З</w:t>
      </w:r>
      <w:r w:rsidRPr="00353A60">
        <w:rPr>
          <w:sz w:val="24"/>
          <w:szCs w:val="24"/>
        </w:rPr>
        <w:t xml:space="preserve">а период с </w:t>
      </w:r>
      <w:r>
        <w:rPr>
          <w:sz w:val="24"/>
          <w:szCs w:val="24"/>
        </w:rPr>
        <w:t>01.01.202</w:t>
      </w:r>
      <w:r w:rsidR="00C15CFE">
        <w:rPr>
          <w:sz w:val="24"/>
          <w:szCs w:val="24"/>
        </w:rPr>
        <w:t>6</w:t>
      </w:r>
      <w:r w:rsidRPr="00353A60">
        <w:rPr>
          <w:sz w:val="24"/>
          <w:szCs w:val="24"/>
        </w:rPr>
        <w:t xml:space="preserve"> года и в последующие годы Арендная плата вносится ежеквартально не позднее 15 числа последнего месяца квартала.</w:t>
      </w:r>
    </w:p>
    <w:p w:rsidR="00A92B7A" w:rsidRPr="00353A60" w:rsidRDefault="00A92B7A" w:rsidP="00A92B7A">
      <w:pPr>
        <w:shd w:val="clear" w:color="auto" w:fill="FFFFFF"/>
        <w:tabs>
          <w:tab w:val="left" w:pos="0"/>
          <w:tab w:val="left" w:pos="567"/>
          <w:tab w:val="left" w:pos="993"/>
          <w:tab w:val="left" w:pos="1134"/>
          <w:tab w:val="left" w:pos="9923"/>
        </w:tabs>
        <w:ind w:firstLine="567"/>
        <w:jc w:val="both"/>
        <w:rPr>
          <w:sz w:val="24"/>
          <w:szCs w:val="24"/>
        </w:rPr>
      </w:pPr>
      <w:r w:rsidRPr="00353A60">
        <w:rPr>
          <w:sz w:val="24"/>
          <w:szCs w:val="24"/>
        </w:rPr>
        <w:t>Днем оплаты считается день поступления средств на бюджетный счет Арендодателя.</w:t>
      </w:r>
    </w:p>
    <w:p w:rsidR="00A92B7A" w:rsidRPr="00353A60" w:rsidRDefault="00A92B7A" w:rsidP="00A92B7A">
      <w:pPr>
        <w:ind w:firstLine="567"/>
        <w:jc w:val="both"/>
        <w:rPr>
          <w:sz w:val="24"/>
          <w:szCs w:val="24"/>
        </w:rPr>
      </w:pPr>
      <w:r w:rsidRPr="00353A60">
        <w:rPr>
          <w:sz w:val="24"/>
          <w:szCs w:val="24"/>
        </w:rPr>
        <w:lastRenderedPageBreak/>
        <w:t>3.6.</w:t>
      </w:r>
      <w:r>
        <w:rPr>
          <w:sz w:val="24"/>
          <w:szCs w:val="24"/>
        </w:rPr>
        <w:t xml:space="preserve"> </w:t>
      </w:r>
      <w:r w:rsidRPr="00353A60">
        <w:rPr>
          <w:sz w:val="24"/>
          <w:szCs w:val="24"/>
        </w:rPr>
        <w:t xml:space="preserve">Неиспользование участка после заключения Договора аренды не является основанием для неуплаты арендных платежей Арендодателю и возврата арендной платы Арендатору. </w:t>
      </w:r>
    </w:p>
    <w:p w:rsidR="00A92B7A" w:rsidRPr="00353A60" w:rsidRDefault="00A92B7A" w:rsidP="00A92B7A">
      <w:pPr>
        <w:shd w:val="clear" w:color="auto" w:fill="FFFFFF"/>
        <w:tabs>
          <w:tab w:val="left" w:pos="0"/>
          <w:tab w:val="left" w:pos="567"/>
          <w:tab w:val="left" w:pos="993"/>
          <w:tab w:val="left" w:pos="1134"/>
          <w:tab w:val="left" w:pos="9923"/>
        </w:tabs>
        <w:ind w:firstLine="567"/>
        <w:jc w:val="both"/>
        <w:rPr>
          <w:sz w:val="24"/>
          <w:szCs w:val="24"/>
        </w:rPr>
      </w:pPr>
      <w:r w:rsidRPr="00353A60">
        <w:rPr>
          <w:sz w:val="24"/>
          <w:szCs w:val="24"/>
        </w:rPr>
        <w:t>3.7.</w:t>
      </w:r>
      <w:r w:rsidRPr="00353A60">
        <w:rPr>
          <w:sz w:val="24"/>
          <w:szCs w:val="24"/>
        </w:rPr>
        <w:tab/>
        <w:t>В случае отказа Арендатора от оплаты арендуемого имущества по результатам протокола торгов, настоящий Договор прекращает свое действие, при этом Арендатор выплачивает штраф в размере внесенного задатка.</w:t>
      </w:r>
    </w:p>
    <w:p w:rsidR="00A92B7A" w:rsidRPr="00353A60" w:rsidRDefault="00A92B7A" w:rsidP="00A92B7A">
      <w:pPr>
        <w:shd w:val="clear" w:color="auto" w:fill="FFFFFF"/>
        <w:tabs>
          <w:tab w:val="left" w:pos="0"/>
          <w:tab w:val="left" w:pos="567"/>
          <w:tab w:val="left" w:pos="993"/>
          <w:tab w:val="left" w:pos="1134"/>
          <w:tab w:val="left" w:pos="9923"/>
        </w:tabs>
        <w:ind w:firstLine="567"/>
        <w:jc w:val="both"/>
        <w:rPr>
          <w:sz w:val="24"/>
          <w:szCs w:val="24"/>
        </w:rPr>
      </w:pPr>
      <w:r w:rsidRPr="00353A60">
        <w:rPr>
          <w:sz w:val="24"/>
          <w:szCs w:val="24"/>
        </w:rPr>
        <w:t>3.</w:t>
      </w:r>
      <w:r>
        <w:rPr>
          <w:sz w:val="24"/>
          <w:szCs w:val="24"/>
        </w:rPr>
        <w:t>8</w:t>
      </w:r>
      <w:r w:rsidRPr="00353A60">
        <w:rPr>
          <w:sz w:val="24"/>
          <w:szCs w:val="24"/>
        </w:rPr>
        <w:t>.</w:t>
      </w:r>
      <w:r w:rsidRPr="00353A60">
        <w:rPr>
          <w:sz w:val="24"/>
          <w:szCs w:val="24"/>
        </w:rPr>
        <w:tab/>
        <w:t>В случае принятия нормативного правового акта, устанавливающего иной, чем в Договоре, срок внесения арендной платы, он принимается к исполнению Сторонами с даты вступления в силу соответствующего акта без внесения изменений в Договор. Данная информация публикуется на интернет-сайте Арендодателя.</w:t>
      </w:r>
    </w:p>
    <w:p w:rsidR="00A92B7A" w:rsidRPr="00353A60" w:rsidRDefault="00A92B7A" w:rsidP="00A92B7A">
      <w:pPr>
        <w:shd w:val="clear" w:color="auto" w:fill="FFFFFF"/>
        <w:tabs>
          <w:tab w:val="left" w:pos="0"/>
          <w:tab w:val="left" w:pos="567"/>
          <w:tab w:val="left" w:pos="993"/>
          <w:tab w:val="left" w:pos="1134"/>
          <w:tab w:val="left" w:pos="9923"/>
        </w:tabs>
        <w:ind w:firstLine="567"/>
        <w:jc w:val="both"/>
        <w:rPr>
          <w:sz w:val="24"/>
          <w:szCs w:val="24"/>
        </w:rPr>
      </w:pPr>
      <w:r w:rsidRPr="00353A60">
        <w:rPr>
          <w:sz w:val="24"/>
          <w:szCs w:val="24"/>
        </w:rPr>
        <w:t>3.</w:t>
      </w:r>
      <w:r>
        <w:rPr>
          <w:sz w:val="24"/>
          <w:szCs w:val="24"/>
        </w:rPr>
        <w:t>9</w:t>
      </w:r>
      <w:r w:rsidRPr="00353A60">
        <w:rPr>
          <w:sz w:val="24"/>
          <w:szCs w:val="24"/>
        </w:rPr>
        <w:t>.</w:t>
      </w:r>
      <w:r w:rsidRPr="00353A60">
        <w:rPr>
          <w:sz w:val="24"/>
          <w:szCs w:val="24"/>
        </w:rPr>
        <w:tab/>
        <w:t>Размер годовой арендной платы, определенный в результате аукциона по продаже права на заключение договора аренды земельного участка, устанавливается на весь период аренды земельного участка.</w:t>
      </w:r>
    </w:p>
    <w:p w:rsidR="00A92B7A" w:rsidRPr="00353A60" w:rsidRDefault="00A92B7A" w:rsidP="00A92B7A">
      <w:pPr>
        <w:shd w:val="clear" w:color="auto" w:fill="FFFFFF"/>
        <w:tabs>
          <w:tab w:val="left" w:pos="0"/>
          <w:tab w:val="left" w:pos="567"/>
          <w:tab w:val="left" w:pos="993"/>
          <w:tab w:val="left" w:pos="1134"/>
          <w:tab w:val="left" w:pos="9923"/>
        </w:tabs>
        <w:ind w:firstLine="567"/>
        <w:jc w:val="both"/>
        <w:rPr>
          <w:sz w:val="24"/>
          <w:szCs w:val="24"/>
        </w:rPr>
      </w:pPr>
      <w:r w:rsidRPr="00353A60">
        <w:rPr>
          <w:sz w:val="24"/>
          <w:szCs w:val="24"/>
        </w:rPr>
        <w:t>3.1</w:t>
      </w:r>
      <w:r>
        <w:rPr>
          <w:sz w:val="24"/>
          <w:szCs w:val="24"/>
        </w:rPr>
        <w:t>0</w:t>
      </w:r>
      <w:r w:rsidRPr="00353A60">
        <w:rPr>
          <w:sz w:val="24"/>
          <w:szCs w:val="24"/>
        </w:rPr>
        <w:t>.</w:t>
      </w:r>
      <w:r w:rsidRPr="00353A60">
        <w:rPr>
          <w:sz w:val="24"/>
          <w:szCs w:val="24"/>
        </w:rPr>
        <w:tab/>
        <w:t xml:space="preserve">В случае изменения реквизитов Арендодатель направляет об этом соответствующее уведомление Арендатору. Уведомление может быть сделано Арендодателем неопределенному кругу лиц через официальные </w:t>
      </w:r>
      <w:proofErr w:type="spellStart"/>
      <w:r w:rsidRPr="00353A60">
        <w:rPr>
          <w:sz w:val="24"/>
          <w:szCs w:val="24"/>
        </w:rPr>
        <w:t>интернет-ресурсы</w:t>
      </w:r>
      <w:proofErr w:type="spellEnd"/>
      <w:r w:rsidRPr="00353A60">
        <w:rPr>
          <w:sz w:val="24"/>
          <w:szCs w:val="24"/>
        </w:rPr>
        <w:t xml:space="preserve"> Арендодателя. Арендная плата подлежит внесению Арендатором по новым реквизитам на основании Договора и уведомления без внесения изменений, дополнений в настоящий Договор.</w:t>
      </w:r>
    </w:p>
    <w:p w:rsidR="00A92B7A" w:rsidRPr="00353A60" w:rsidRDefault="00A92B7A" w:rsidP="00A92B7A">
      <w:pPr>
        <w:jc w:val="center"/>
        <w:rPr>
          <w:b/>
          <w:sz w:val="24"/>
          <w:szCs w:val="24"/>
        </w:rPr>
      </w:pPr>
    </w:p>
    <w:p w:rsidR="00A92B7A" w:rsidRPr="00353A60" w:rsidRDefault="00A92B7A" w:rsidP="00A92B7A">
      <w:pPr>
        <w:jc w:val="center"/>
        <w:rPr>
          <w:b/>
          <w:sz w:val="24"/>
          <w:szCs w:val="24"/>
        </w:rPr>
      </w:pPr>
      <w:r w:rsidRPr="00353A60">
        <w:rPr>
          <w:b/>
          <w:sz w:val="24"/>
          <w:szCs w:val="24"/>
        </w:rPr>
        <w:t>IV. ПРАВА И ОБЯЗАННОСТИ СТОРОН</w:t>
      </w:r>
    </w:p>
    <w:p w:rsidR="00A92B7A" w:rsidRPr="00353A60" w:rsidRDefault="00A92B7A" w:rsidP="00A92B7A">
      <w:pPr>
        <w:jc w:val="both"/>
        <w:rPr>
          <w:bCs/>
          <w:sz w:val="24"/>
          <w:szCs w:val="24"/>
        </w:rPr>
      </w:pPr>
      <w:r w:rsidRPr="00353A60">
        <w:rPr>
          <w:bCs/>
          <w:sz w:val="24"/>
          <w:szCs w:val="24"/>
        </w:rPr>
        <w:t>4.1.</w:t>
      </w:r>
      <w:r w:rsidRPr="00353A60">
        <w:rPr>
          <w:bCs/>
          <w:sz w:val="24"/>
          <w:szCs w:val="24"/>
        </w:rPr>
        <w:tab/>
        <w:t>Арендодатель имеет право:</w:t>
      </w:r>
    </w:p>
    <w:p w:rsidR="00A92B7A" w:rsidRPr="00353A60" w:rsidRDefault="00A92B7A" w:rsidP="00A92B7A">
      <w:pPr>
        <w:jc w:val="both"/>
        <w:rPr>
          <w:sz w:val="24"/>
          <w:szCs w:val="24"/>
        </w:rPr>
      </w:pPr>
      <w:r w:rsidRPr="00353A60">
        <w:rPr>
          <w:sz w:val="24"/>
          <w:szCs w:val="24"/>
        </w:rPr>
        <w:t>4.1.1.</w:t>
      </w:r>
      <w:r w:rsidRPr="00353A60">
        <w:rPr>
          <w:sz w:val="24"/>
          <w:szCs w:val="24"/>
        </w:rPr>
        <w:tab/>
        <w:t>Требовать досрочного расторжения Договора в случае использования участка, указанного в пункте 1.1. настоящего Договора, не по целевому назначению или способами, приводящими к его порче, а также при невнесении арендной платы более двух раз подряд по истечении установленного Договором срока платежа и нарушений других условий Договора.</w:t>
      </w:r>
    </w:p>
    <w:p w:rsidR="00A92B7A" w:rsidRPr="00353A60" w:rsidRDefault="00A92B7A" w:rsidP="00A92B7A">
      <w:pPr>
        <w:jc w:val="both"/>
        <w:rPr>
          <w:sz w:val="24"/>
          <w:szCs w:val="24"/>
        </w:rPr>
      </w:pPr>
      <w:r w:rsidRPr="00353A60">
        <w:rPr>
          <w:sz w:val="24"/>
          <w:szCs w:val="24"/>
        </w:rPr>
        <w:t>4.1.2.</w:t>
      </w:r>
      <w:r w:rsidRPr="00353A60">
        <w:rPr>
          <w:sz w:val="24"/>
          <w:szCs w:val="24"/>
        </w:rPr>
        <w:tab/>
        <w:t>На беспрепятственный доступ на территорию арендуемого земельного участка с целью осуществления земельного контроля.</w:t>
      </w:r>
    </w:p>
    <w:p w:rsidR="00A92B7A" w:rsidRPr="00353A60" w:rsidRDefault="00A92B7A" w:rsidP="00A92B7A">
      <w:pPr>
        <w:jc w:val="both"/>
        <w:rPr>
          <w:sz w:val="24"/>
          <w:szCs w:val="24"/>
        </w:rPr>
      </w:pPr>
      <w:r w:rsidRPr="00353A60">
        <w:rPr>
          <w:sz w:val="24"/>
          <w:szCs w:val="24"/>
        </w:rPr>
        <w:t>4.1.3.</w:t>
      </w:r>
      <w:r w:rsidRPr="00353A60">
        <w:rPr>
          <w:sz w:val="24"/>
          <w:szCs w:val="24"/>
        </w:rPr>
        <w:tab/>
        <w:t xml:space="preserve">На возмещение убытков, причиненных ухудшением качества участка в результате хозяйственной деятельности Арендатора, а </w:t>
      </w:r>
      <w:proofErr w:type="gramStart"/>
      <w:r w:rsidRPr="00353A60">
        <w:rPr>
          <w:sz w:val="24"/>
          <w:szCs w:val="24"/>
        </w:rPr>
        <w:t>так же</w:t>
      </w:r>
      <w:proofErr w:type="gramEnd"/>
      <w:r w:rsidRPr="00353A60">
        <w:rPr>
          <w:sz w:val="24"/>
          <w:szCs w:val="24"/>
        </w:rPr>
        <w:t xml:space="preserve"> по иным основаниям, предусмотренным законодательством РФ.</w:t>
      </w:r>
    </w:p>
    <w:p w:rsidR="00A92B7A" w:rsidRPr="00353A60" w:rsidRDefault="00A92B7A" w:rsidP="00A92B7A">
      <w:pPr>
        <w:jc w:val="both"/>
        <w:rPr>
          <w:bCs/>
          <w:sz w:val="24"/>
          <w:szCs w:val="24"/>
        </w:rPr>
      </w:pPr>
      <w:r w:rsidRPr="00353A60">
        <w:rPr>
          <w:bCs/>
          <w:sz w:val="24"/>
          <w:szCs w:val="24"/>
        </w:rPr>
        <w:t>4.2.</w:t>
      </w:r>
      <w:r w:rsidRPr="00353A60">
        <w:rPr>
          <w:bCs/>
          <w:sz w:val="24"/>
          <w:szCs w:val="24"/>
        </w:rPr>
        <w:tab/>
        <w:t>Арендодатель обязан:</w:t>
      </w:r>
    </w:p>
    <w:p w:rsidR="00A92B7A" w:rsidRPr="00353A60" w:rsidRDefault="00A92B7A" w:rsidP="00A92B7A">
      <w:pPr>
        <w:jc w:val="both"/>
        <w:rPr>
          <w:sz w:val="24"/>
          <w:szCs w:val="24"/>
        </w:rPr>
      </w:pPr>
      <w:r w:rsidRPr="00353A60">
        <w:rPr>
          <w:sz w:val="24"/>
          <w:szCs w:val="24"/>
        </w:rPr>
        <w:t>4.2.1.</w:t>
      </w:r>
      <w:r w:rsidRPr="00353A60">
        <w:rPr>
          <w:sz w:val="24"/>
          <w:szCs w:val="24"/>
        </w:rPr>
        <w:tab/>
        <w:t>Выполнять в полном объеме все условия Договора.</w:t>
      </w:r>
    </w:p>
    <w:p w:rsidR="00A92B7A" w:rsidRDefault="00A92B7A" w:rsidP="00A92B7A">
      <w:pPr>
        <w:jc w:val="both"/>
        <w:rPr>
          <w:sz w:val="24"/>
          <w:szCs w:val="24"/>
        </w:rPr>
      </w:pPr>
      <w:r w:rsidRPr="00353A60">
        <w:rPr>
          <w:sz w:val="24"/>
          <w:szCs w:val="24"/>
        </w:rPr>
        <w:t>4.2.2.</w:t>
      </w:r>
      <w:r w:rsidRPr="00353A60">
        <w:rPr>
          <w:sz w:val="24"/>
          <w:szCs w:val="24"/>
        </w:rPr>
        <w:tab/>
        <w:t xml:space="preserve">В течении 7 рабочих дней с момента внесения денежных средств </w:t>
      </w:r>
      <w:r>
        <w:rPr>
          <w:sz w:val="24"/>
          <w:szCs w:val="24"/>
        </w:rPr>
        <w:t>в соответствии с пунктом 3.4.</w:t>
      </w:r>
      <w:r w:rsidRPr="00353A60">
        <w:rPr>
          <w:sz w:val="24"/>
          <w:szCs w:val="24"/>
        </w:rPr>
        <w:t xml:space="preserve"> настоящего Договора передать Арендатору участок по акту   приема-передачи.</w:t>
      </w:r>
    </w:p>
    <w:p w:rsidR="00A92B7A" w:rsidRPr="00B94997" w:rsidRDefault="00A92B7A" w:rsidP="00A92B7A">
      <w:pPr>
        <w:jc w:val="both"/>
        <w:rPr>
          <w:sz w:val="24"/>
          <w:szCs w:val="24"/>
        </w:rPr>
      </w:pPr>
      <w:r w:rsidRPr="00B94997">
        <w:rPr>
          <w:sz w:val="24"/>
          <w:szCs w:val="24"/>
        </w:rPr>
        <w:t>4.</w:t>
      </w:r>
      <w:r>
        <w:rPr>
          <w:sz w:val="24"/>
          <w:szCs w:val="24"/>
        </w:rPr>
        <w:t>2</w:t>
      </w:r>
      <w:r w:rsidRPr="00B94997">
        <w:rPr>
          <w:sz w:val="24"/>
          <w:szCs w:val="24"/>
        </w:rPr>
        <w:t>.</w:t>
      </w:r>
      <w:r>
        <w:rPr>
          <w:sz w:val="24"/>
          <w:szCs w:val="24"/>
        </w:rPr>
        <w:t>2</w:t>
      </w:r>
      <w:r w:rsidRPr="00B94997">
        <w:rPr>
          <w:sz w:val="24"/>
          <w:szCs w:val="24"/>
        </w:rPr>
        <w:t>.</w:t>
      </w:r>
      <w:r w:rsidRPr="003B6B57">
        <w:rPr>
          <w:sz w:val="24"/>
          <w:szCs w:val="24"/>
        </w:rPr>
        <w:t>1</w:t>
      </w:r>
      <w:r>
        <w:rPr>
          <w:sz w:val="24"/>
          <w:szCs w:val="24"/>
        </w:rPr>
        <w:t>.</w:t>
      </w:r>
      <w:r w:rsidRPr="00B94997">
        <w:rPr>
          <w:sz w:val="24"/>
          <w:szCs w:val="24"/>
        </w:rPr>
        <w:t xml:space="preserve"> После подписания Договора</w:t>
      </w:r>
      <w:r>
        <w:rPr>
          <w:sz w:val="24"/>
          <w:szCs w:val="24"/>
        </w:rPr>
        <w:t xml:space="preserve"> и акта приема передачи</w:t>
      </w:r>
      <w:r w:rsidRPr="00B94997">
        <w:rPr>
          <w:sz w:val="24"/>
          <w:szCs w:val="24"/>
        </w:rPr>
        <w:t xml:space="preserve"> и</w:t>
      </w:r>
      <w:r>
        <w:rPr>
          <w:sz w:val="24"/>
          <w:szCs w:val="24"/>
        </w:rPr>
        <w:t>ли</w:t>
      </w:r>
      <w:r w:rsidRPr="00B94997">
        <w:rPr>
          <w:sz w:val="24"/>
          <w:szCs w:val="24"/>
        </w:rPr>
        <w:t xml:space="preserve"> дополнительных соглашений к нему обеспечить его (их) государственную регистрацию в органе регистрации прав. Расходы по регистрации несет Арендатор.</w:t>
      </w:r>
    </w:p>
    <w:p w:rsidR="00A92B7A" w:rsidRPr="00B94997" w:rsidRDefault="00A92B7A" w:rsidP="00A92B7A">
      <w:pPr>
        <w:jc w:val="both"/>
        <w:rPr>
          <w:sz w:val="24"/>
          <w:szCs w:val="24"/>
        </w:rPr>
      </w:pPr>
      <w:r w:rsidRPr="00B94997">
        <w:rPr>
          <w:sz w:val="24"/>
          <w:szCs w:val="24"/>
        </w:rPr>
        <w:t>4.4.</w:t>
      </w:r>
      <w:r>
        <w:rPr>
          <w:sz w:val="24"/>
          <w:szCs w:val="24"/>
        </w:rPr>
        <w:t>2</w:t>
      </w:r>
      <w:r w:rsidRPr="00B94997">
        <w:rPr>
          <w:sz w:val="24"/>
          <w:szCs w:val="24"/>
        </w:rPr>
        <w:t>.</w:t>
      </w:r>
      <w:r>
        <w:rPr>
          <w:sz w:val="24"/>
          <w:szCs w:val="24"/>
        </w:rPr>
        <w:t>2.</w:t>
      </w:r>
      <w:r w:rsidRPr="00B94997">
        <w:rPr>
          <w:sz w:val="24"/>
          <w:szCs w:val="24"/>
        </w:rPr>
        <w:t xml:space="preserve"> В срок не позднее 5-ти рабочих дней со дня подписания акта приема-передачи земельного участка направить в уполномоченный орган заявление о государственной регистрации прав и прилагаемые документы в отношении соответствующего объекта недвижимости (в случае заключения Договора аренды на срок более года).</w:t>
      </w:r>
    </w:p>
    <w:p w:rsidR="00A92B7A" w:rsidRPr="00353A60" w:rsidRDefault="00A92B7A" w:rsidP="00A92B7A">
      <w:pPr>
        <w:jc w:val="both"/>
        <w:rPr>
          <w:sz w:val="24"/>
          <w:szCs w:val="24"/>
        </w:rPr>
      </w:pPr>
      <w:r w:rsidRPr="00353A60">
        <w:rPr>
          <w:sz w:val="24"/>
          <w:szCs w:val="24"/>
        </w:rPr>
        <w:t>4.2.3.</w:t>
      </w:r>
      <w:r w:rsidRPr="00353A60">
        <w:rPr>
          <w:sz w:val="24"/>
          <w:szCs w:val="24"/>
        </w:rPr>
        <w:tab/>
        <w:t>Опубликовать в официальном печатном издании или на своем интернет-сайте информацию об изменении своего наименования, места нахождения, места регистрации, платежных и иных реквизитов, сроков внесения арендной платы.</w:t>
      </w:r>
    </w:p>
    <w:p w:rsidR="00A92B7A" w:rsidRPr="00353A60" w:rsidRDefault="00A92B7A" w:rsidP="00A92B7A">
      <w:pPr>
        <w:tabs>
          <w:tab w:val="left" w:pos="0"/>
        </w:tabs>
        <w:ind w:right="-50"/>
        <w:jc w:val="both"/>
        <w:rPr>
          <w:bCs/>
          <w:sz w:val="24"/>
          <w:szCs w:val="24"/>
        </w:rPr>
      </w:pPr>
      <w:r w:rsidRPr="00353A60">
        <w:rPr>
          <w:bCs/>
          <w:sz w:val="24"/>
          <w:szCs w:val="24"/>
        </w:rPr>
        <w:t>4.3.</w:t>
      </w:r>
      <w:r w:rsidRPr="00353A60">
        <w:rPr>
          <w:bCs/>
          <w:sz w:val="24"/>
          <w:szCs w:val="24"/>
        </w:rPr>
        <w:tab/>
        <w:t>Арендатор имеет право:</w:t>
      </w:r>
    </w:p>
    <w:p w:rsidR="00A92B7A" w:rsidRPr="00353A60" w:rsidRDefault="00A92B7A" w:rsidP="00A92B7A">
      <w:pPr>
        <w:tabs>
          <w:tab w:val="left" w:pos="0"/>
        </w:tabs>
        <w:ind w:right="-50"/>
        <w:jc w:val="both"/>
        <w:rPr>
          <w:sz w:val="24"/>
          <w:szCs w:val="24"/>
        </w:rPr>
      </w:pPr>
      <w:r w:rsidRPr="00353A60">
        <w:rPr>
          <w:sz w:val="24"/>
          <w:szCs w:val="24"/>
        </w:rPr>
        <w:t>4.3.1.</w:t>
      </w:r>
      <w:r w:rsidRPr="00353A60">
        <w:rPr>
          <w:sz w:val="24"/>
          <w:szCs w:val="24"/>
        </w:rPr>
        <w:tab/>
        <w:t>Использовать участок на условиях, установленных Договором.</w:t>
      </w:r>
    </w:p>
    <w:p w:rsidR="00A92B7A" w:rsidRPr="00353A60" w:rsidRDefault="00A92B7A" w:rsidP="00A92B7A">
      <w:pPr>
        <w:jc w:val="both"/>
        <w:rPr>
          <w:bCs/>
          <w:sz w:val="24"/>
          <w:szCs w:val="24"/>
        </w:rPr>
      </w:pPr>
      <w:r w:rsidRPr="00353A60">
        <w:rPr>
          <w:bCs/>
          <w:sz w:val="24"/>
          <w:szCs w:val="24"/>
        </w:rPr>
        <w:t>4.4.</w:t>
      </w:r>
      <w:r w:rsidRPr="00353A60">
        <w:rPr>
          <w:bCs/>
          <w:sz w:val="24"/>
          <w:szCs w:val="24"/>
        </w:rPr>
        <w:tab/>
        <w:t>Арендатор обязан:</w:t>
      </w:r>
    </w:p>
    <w:p w:rsidR="00A92B7A" w:rsidRPr="00353A60" w:rsidRDefault="00A92B7A" w:rsidP="00A92B7A">
      <w:pPr>
        <w:jc w:val="both"/>
        <w:rPr>
          <w:sz w:val="24"/>
          <w:szCs w:val="24"/>
        </w:rPr>
      </w:pPr>
      <w:r w:rsidRPr="00353A60">
        <w:rPr>
          <w:sz w:val="24"/>
          <w:szCs w:val="24"/>
        </w:rPr>
        <w:t>4.4.1.</w:t>
      </w:r>
      <w:r w:rsidRPr="00353A60">
        <w:rPr>
          <w:sz w:val="24"/>
          <w:szCs w:val="24"/>
        </w:rPr>
        <w:tab/>
        <w:t>Выполнять в полном объеме все условия Договора.</w:t>
      </w:r>
    </w:p>
    <w:p w:rsidR="00A92B7A" w:rsidRPr="00353A60" w:rsidRDefault="00A92B7A" w:rsidP="00A92B7A">
      <w:pPr>
        <w:jc w:val="both"/>
        <w:rPr>
          <w:sz w:val="24"/>
          <w:szCs w:val="24"/>
        </w:rPr>
      </w:pPr>
      <w:r w:rsidRPr="00353A60">
        <w:rPr>
          <w:sz w:val="24"/>
          <w:szCs w:val="24"/>
        </w:rPr>
        <w:t>4.4.2.</w:t>
      </w:r>
      <w:r w:rsidRPr="00353A60">
        <w:rPr>
          <w:sz w:val="24"/>
          <w:szCs w:val="24"/>
        </w:rPr>
        <w:tab/>
        <w:t xml:space="preserve">Использовать участок </w:t>
      </w:r>
      <w:r>
        <w:rPr>
          <w:sz w:val="24"/>
          <w:szCs w:val="24"/>
        </w:rPr>
        <w:t>в соответствии с действующим законодательством</w:t>
      </w:r>
      <w:r w:rsidRPr="00353A60">
        <w:rPr>
          <w:sz w:val="24"/>
          <w:szCs w:val="24"/>
        </w:rPr>
        <w:t>.</w:t>
      </w:r>
    </w:p>
    <w:p w:rsidR="00A92B7A" w:rsidRPr="00353A60" w:rsidRDefault="00A92B7A" w:rsidP="00A92B7A">
      <w:pPr>
        <w:jc w:val="both"/>
        <w:rPr>
          <w:sz w:val="24"/>
          <w:szCs w:val="24"/>
        </w:rPr>
      </w:pPr>
      <w:r w:rsidRPr="00353A60">
        <w:rPr>
          <w:sz w:val="24"/>
          <w:szCs w:val="24"/>
        </w:rPr>
        <w:t>4.4.3.</w:t>
      </w:r>
      <w:r w:rsidRPr="00353A60">
        <w:rPr>
          <w:sz w:val="24"/>
          <w:szCs w:val="24"/>
        </w:rPr>
        <w:tab/>
        <w:t>Не допускать действий, приводящих к ухудшению качественных характеристик участка.</w:t>
      </w:r>
    </w:p>
    <w:p w:rsidR="00A92B7A" w:rsidRPr="00353A60" w:rsidRDefault="00A92B7A" w:rsidP="00A92B7A">
      <w:pPr>
        <w:jc w:val="both"/>
        <w:rPr>
          <w:sz w:val="24"/>
          <w:szCs w:val="24"/>
        </w:rPr>
      </w:pPr>
      <w:r w:rsidRPr="00353A60">
        <w:rPr>
          <w:sz w:val="24"/>
          <w:szCs w:val="24"/>
        </w:rPr>
        <w:t>4.4.4.</w:t>
      </w:r>
      <w:r w:rsidRPr="00353A60">
        <w:rPr>
          <w:sz w:val="24"/>
          <w:szCs w:val="24"/>
        </w:rPr>
        <w:tab/>
        <w:t xml:space="preserve">Обеспечить полномочным представителям Арендодателя, органам государственного контроля за использованием и охраной земель и иных государственных органов свободный доступ на земельный участок. При необходимости проведения на участке компетентными службами и организациями аварийно-ремонтных, иных подобных работ обеспечить им беспрепятственный </w:t>
      </w:r>
      <w:r w:rsidRPr="00353A60">
        <w:rPr>
          <w:sz w:val="24"/>
          <w:szCs w:val="24"/>
        </w:rPr>
        <w:lastRenderedPageBreak/>
        <w:t>доступ и возможность выполнения этих работ на участке, не препятствовать, в случае необходимости, прокладке новых и эксплуатации существующих инженерных сетей на участке.</w:t>
      </w:r>
    </w:p>
    <w:p w:rsidR="00A92B7A" w:rsidRPr="00353A60" w:rsidRDefault="00A92B7A" w:rsidP="00A92B7A">
      <w:pPr>
        <w:jc w:val="both"/>
        <w:rPr>
          <w:sz w:val="24"/>
          <w:szCs w:val="24"/>
        </w:rPr>
      </w:pPr>
      <w:r w:rsidRPr="00353A60">
        <w:rPr>
          <w:sz w:val="24"/>
          <w:szCs w:val="24"/>
        </w:rPr>
        <w:t>4.4.5.</w:t>
      </w:r>
      <w:r w:rsidRPr="00353A60">
        <w:rPr>
          <w:sz w:val="24"/>
          <w:szCs w:val="24"/>
        </w:rPr>
        <w:tab/>
        <w:t>Своевременно и в полном объеме уплачивать Арендодателю арендную плату и по требованию Арендодателя представлять ему платежные документы.</w:t>
      </w:r>
    </w:p>
    <w:p w:rsidR="00A92B7A" w:rsidRPr="00353A60" w:rsidRDefault="00A92B7A" w:rsidP="00A92B7A">
      <w:pPr>
        <w:jc w:val="both"/>
        <w:rPr>
          <w:sz w:val="24"/>
          <w:szCs w:val="24"/>
        </w:rPr>
      </w:pPr>
      <w:r w:rsidRPr="00353A60">
        <w:rPr>
          <w:sz w:val="24"/>
          <w:szCs w:val="24"/>
        </w:rPr>
        <w:t>4.4.6.</w:t>
      </w:r>
      <w:r w:rsidRPr="00353A60">
        <w:rPr>
          <w:sz w:val="24"/>
          <w:szCs w:val="24"/>
        </w:rPr>
        <w:tab/>
      </w:r>
      <w:r>
        <w:rPr>
          <w:sz w:val="24"/>
          <w:szCs w:val="24"/>
        </w:rPr>
        <w:t>И</w:t>
      </w:r>
      <w:r w:rsidRPr="00353A60">
        <w:rPr>
          <w:sz w:val="24"/>
          <w:szCs w:val="24"/>
        </w:rPr>
        <w:t>спользовать земельны</w:t>
      </w:r>
      <w:r>
        <w:rPr>
          <w:sz w:val="24"/>
          <w:szCs w:val="24"/>
        </w:rPr>
        <w:t>й</w:t>
      </w:r>
      <w:r w:rsidRPr="00353A60">
        <w:rPr>
          <w:sz w:val="24"/>
          <w:szCs w:val="24"/>
        </w:rPr>
        <w:t xml:space="preserve"> участ</w:t>
      </w:r>
      <w:r>
        <w:rPr>
          <w:sz w:val="24"/>
          <w:szCs w:val="24"/>
        </w:rPr>
        <w:t>о</w:t>
      </w:r>
      <w:r w:rsidRPr="00353A60">
        <w:rPr>
          <w:sz w:val="24"/>
          <w:szCs w:val="24"/>
        </w:rPr>
        <w:t>к в соответствии с целевым назначением данной категории земель и разрешенным использованием способами, которые не должны причинить вред земле как природному объекту, в том числе приводить к деградации, загрязнению, захламлению земель, отравлению, порче, уничтожению плодородного слоя почвы и иным негативным (вредным) воздействиям хозяйственной деятельности.</w:t>
      </w:r>
    </w:p>
    <w:p w:rsidR="00A92B7A" w:rsidRPr="00353A60" w:rsidRDefault="00A92B7A" w:rsidP="00A92B7A">
      <w:pPr>
        <w:jc w:val="both"/>
        <w:rPr>
          <w:sz w:val="24"/>
          <w:szCs w:val="24"/>
        </w:rPr>
      </w:pPr>
      <w:r w:rsidRPr="00353A60">
        <w:rPr>
          <w:sz w:val="24"/>
          <w:szCs w:val="24"/>
        </w:rPr>
        <w:t>4.4.7.</w:t>
      </w:r>
      <w:r w:rsidRPr="00353A60">
        <w:rPr>
          <w:sz w:val="24"/>
          <w:szCs w:val="24"/>
        </w:rPr>
        <w:tab/>
        <w:t>Не осуществлять на участке работы без разрешения соответствующих компетентных органов, для проведения которых требуется такое разрешение.</w:t>
      </w:r>
    </w:p>
    <w:p w:rsidR="00A92B7A" w:rsidRPr="00353A60" w:rsidRDefault="00A92B7A" w:rsidP="00A92B7A">
      <w:pPr>
        <w:jc w:val="both"/>
        <w:rPr>
          <w:sz w:val="24"/>
          <w:szCs w:val="24"/>
        </w:rPr>
      </w:pPr>
      <w:r w:rsidRPr="00353A60">
        <w:rPr>
          <w:sz w:val="24"/>
          <w:szCs w:val="24"/>
        </w:rPr>
        <w:t>4.4.8.</w:t>
      </w:r>
      <w:r w:rsidRPr="00353A60">
        <w:rPr>
          <w:sz w:val="24"/>
          <w:szCs w:val="24"/>
        </w:rPr>
        <w:tab/>
        <w:t>Не нарушать права других землепользователей, а также порядок пользования водными, лесными и другими природными объектами, соблюдать при использовании участка требования экологических, санитарно-гигиенических, противопожарных и иных правил и нормативов;</w:t>
      </w:r>
    </w:p>
    <w:p w:rsidR="00A92B7A" w:rsidRPr="00353A60" w:rsidRDefault="00A92B7A" w:rsidP="00A92B7A">
      <w:pPr>
        <w:jc w:val="both"/>
        <w:rPr>
          <w:sz w:val="24"/>
          <w:szCs w:val="24"/>
        </w:rPr>
      </w:pPr>
      <w:r w:rsidRPr="00353A60">
        <w:rPr>
          <w:sz w:val="24"/>
          <w:szCs w:val="24"/>
        </w:rPr>
        <w:t>4.4.9.</w:t>
      </w:r>
      <w:r w:rsidRPr="00353A60">
        <w:rPr>
          <w:sz w:val="24"/>
          <w:szCs w:val="24"/>
        </w:rPr>
        <w:tab/>
        <w:t>Немедленно извещать Арендодателя и соответствующие государственные органы о всякой аварии или ином событии, нанесшем (или грозящим нанести) участку и находящимся на нем объектам,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w:t>
      </w:r>
    </w:p>
    <w:p w:rsidR="00A92B7A" w:rsidRPr="00353A60" w:rsidRDefault="00A92B7A" w:rsidP="00A92B7A">
      <w:pPr>
        <w:jc w:val="both"/>
        <w:rPr>
          <w:sz w:val="24"/>
          <w:szCs w:val="24"/>
        </w:rPr>
      </w:pPr>
      <w:r w:rsidRPr="00353A60">
        <w:rPr>
          <w:sz w:val="24"/>
          <w:szCs w:val="24"/>
        </w:rPr>
        <w:t>4.4.10.</w:t>
      </w:r>
      <w:r w:rsidRPr="00353A60">
        <w:rPr>
          <w:sz w:val="24"/>
          <w:szCs w:val="24"/>
        </w:rPr>
        <w:tab/>
        <w:t>В случае ликвидации предприятия, учреждения, организации или смерти Арендатора – физического лица, Арендатор или его правопреемник должен направить Арендодателю письменное уведомление в 10 – дневный срок.</w:t>
      </w:r>
    </w:p>
    <w:p w:rsidR="00A92B7A" w:rsidRPr="00353A60" w:rsidRDefault="00A92B7A" w:rsidP="00A92B7A">
      <w:pPr>
        <w:jc w:val="both"/>
        <w:rPr>
          <w:sz w:val="24"/>
          <w:szCs w:val="24"/>
        </w:rPr>
      </w:pPr>
      <w:r w:rsidRPr="00353A60">
        <w:rPr>
          <w:sz w:val="24"/>
          <w:szCs w:val="24"/>
        </w:rPr>
        <w:t>4.4.11.</w:t>
      </w:r>
      <w:r w:rsidRPr="00353A60">
        <w:rPr>
          <w:sz w:val="24"/>
          <w:szCs w:val="24"/>
        </w:rPr>
        <w:tab/>
        <w:t>В случае изменения адреса или иных реквизитов в 10 – дневный срок письменно уведомить Арендодателя. При отсутствии уведомления все извещения, повестки и другие документы, направленные Арендатору по адресу, указанному в настоящем Договоре, считать врученными.</w:t>
      </w:r>
    </w:p>
    <w:p w:rsidR="00A92B7A" w:rsidRPr="00353A60" w:rsidRDefault="00A92B7A" w:rsidP="00A92B7A">
      <w:pPr>
        <w:jc w:val="both"/>
        <w:rPr>
          <w:sz w:val="24"/>
          <w:szCs w:val="24"/>
        </w:rPr>
      </w:pPr>
      <w:r w:rsidRPr="00353A60">
        <w:rPr>
          <w:sz w:val="24"/>
          <w:szCs w:val="24"/>
        </w:rPr>
        <w:t>4.4.12.</w:t>
      </w:r>
      <w:r w:rsidRPr="00353A60">
        <w:rPr>
          <w:sz w:val="24"/>
          <w:szCs w:val="24"/>
        </w:rPr>
        <w:tab/>
        <w:t>Не позднее, чем за 3 (три) месяца до истечения срока действия Договора Арендатор обязан обратиться к Арендодателю для оформления соглашения, подтверждающего расторжение Договора аренды участка по истечении срока действия Договора.</w:t>
      </w:r>
    </w:p>
    <w:p w:rsidR="00A92B7A" w:rsidRPr="00353A60" w:rsidRDefault="00A92B7A" w:rsidP="00A92B7A">
      <w:pPr>
        <w:jc w:val="both"/>
        <w:rPr>
          <w:sz w:val="24"/>
          <w:szCs w:val="24"/>
        </w:rPr>
      </w:pPr>
      <w:r w:rsidRPr="00353A60">
        <w:rPr>
          <w:sz w:val="24"/>
          <w:szCs w:val="24"/>
        </w:rPr>
        <w:t>4.4.13.</w:t>
      </w:r>
      <w:r w:rsidRPr="00353A60">
        <w:rPr>
          <w:sz w:val="24"/>
          <w:szCs w:val="24"/>
        </w:rPr>
        <w:tab/>
        <w:t>После окончания срока действия настоящего Договора Арендатор обязан в                       течении 7 рабочих дней передать участок Арендодателю по акту приема-передачи в надлежащем состоянии.</w:t>
      </w:r>
    </w:p>
    <w:p w:rsidR="00A92B7A" w:rsidRPr="00353A60" w:rsidRDefault="00A92B7A" w:rsidP="00A92B7A">
      <w:pPr>
        <w:jc w:val="both"/>
        <w:rPr>
          <w:sz w:val="24"/>
          <w:szCs w:val="24"/>
        </w:rPr>
      </w:pPr>
      <w:r w:rsidRPr="00353A60">
        <w:rPr>
          <w:sz w:val="24"/>
          <w:szCs w:val="24"/>
        </w:rPr>
        <w:t>4.4.1</w:t>
      </w:r>
      <w:r>
        <w:rPr>
          <w:sz w:val="24"/>
          <w:szCs w:val="24"/>
        </w:rPr>
        <w:t>4</w:t>
      </w:r>
      <w:r w:rsidRPr="00353A60">
        <w:rPr>
          <w:sz w:val="24"/>
          <w:szCs w:val="24"/>
        </w:rPr>
        <w:t>.</w:t>
      </w:r>
      <w:r w:rsidRPr="00353A60">
        <w:rPr>
          <w:sz w:val="24"/>
          <w:szCs w:val="24"/>
        </w:rPr>
        <w:tab/>
        <w:t>Арендатор и Арендодатель имеют иные права и несут иные обязанности, установленные законодательством РФ, соглашением Сторон.</w:t>
      </w:r>
    </w:p>
    <w:p w:rsidR="00A92B7A" w:rsidRPr="00353A60" w:rsidRDefault="00A92B7A" w:rsidP="00A92B7A">
      <w:pPr>
        <w:shd w:val="clear" w:color="auto" w:fill="FFFFFF"/>
        <w:tabs>
          <w:tab w:val="left" w:pos="1134"/>
        </w:tabs>
        <w:ind w:firstLine="567"/>
        <w:jc w:val="center"/>
        <w:rPr>
          <w:b/>
          <w:sz w:val="24"/>
          <w:szCs w:val="24"/>
        </w:rPr>
      </w:pPr>
    </w:p>
    <w:p w:rsidR="00A92B7A" w:rsidRPr="00353A60" w:rsidRDefault="00A92B7A" w:rsidP="00A92B7A">
      <w:pPr>
        <w:shd w:val="clear" w:color="auto" w:fill="FFFFFF"/>
        <w:tabs>
          <w:tab w:val="left" w:pos="1134"/>
        </w:tabs>
        <w:ind w:firstLine="567"/>
        <w:jc w:val="center"/>
        <w:rPr>
          <w:b/>
          <w:sz w:val="24"/>
          <w:szCs w:val="24"/>
        </w:rPr>
      </w:pPr>
      <w:r w:rsidRPr="00353A60">
        <w:rPr>
          <w:b/>
          <w:sz w:val="24"/>
          <w:szCs w:val="24"/>
        </w:rPr>
        <w:t>V. ОТВЕТСТВЕННОСТЬ СТОРОН</w:t>
      </w:r>
    </w:p>
    <w:p w:rsidR="00A92B7A" w:rsidRPr="00353A60" w:rsidRDefault="00A92B7A" w:rsidP="00A92B7A">
      <w:pPr>
        <w:tabs>
          <w:tab w:val="left" w:pos="1134"/>
        </w:tabs>
        <w:ind w:firstLine="567"/>
        <w:jc w:val="both"/>
        <w:rPr>
          <w:sz w:val="24"/>
          <w:szCs w:val="24"/>
        </w:rPr>
      </w:pPr>
      <w:r w:rsidRPr="00353A60">
        <w:rPr>
          <w:sz w:val="24"/>
          <w:szCs w:val="24"/>
        </w:rPr>
        <w:t>5.1.</w:t>
      </w:r>
      <w:r w:rsidRPr="00353A60">
        <w:rPr>
          <w:sz w:val="24"/>
          <w:szCs w:val="24"/>
        </w:rPr>
        <w:tab/>
        <w:t>В случае неисполнения или ненадлежащего исполнения условий Договора Сторона, нарушившая условия Договора, обязана возместить причиненные убытки, включая упущенную выгоду, в соответствии с законодательством Российской Федерации.</w:t>
      </w:r>
    </w:p>
    <w:p w:rsidR="00A92B7A" w:rsidRPr="00353A60" w:rsidRDefault="00A92B7A" w:rsidP="00A92B7A">
      <w:pPr>
        <w:tabs>
          <w:tab w:val="left" w:pos="1134"/>
        </w:tabs>
        <w:ind w:right="-50" w:firstLine="567"/>
        <w:jc w:val="both"/>
        <w:rPr>
          <w:sz w:val="24"/>
          <w:szCs w:val="24"/>
        </w:rPr>
      </w:pPr>
      <w:r w:rsidRPr="00353A60">
        <w:rPr>
          <w:sz w:val="24"/>
          <w:szCs w:val="24"/>
        </w:rPr>
        <w:t>5.</w:t>
      </w:r>
      <w:r>
        <w:rPr>
          <w:sz w:val="24"/>
          <w:szCs w:val="24"/>
        </w:rPr>
        <w:t>2</w:t>
      </w:r>
      <w:r w:rsidRPr="00353A60">
        <w:rPr>
          <w:sz w:val="24"/>
          <w:szCs w:val="24"/>
        </w:rPr>
        <w:t>.</w:t>
      </w:r>
      <w:r w:rsidRPr="00353A60">
        <w:rPr>
          <w:sz w:val="24"/>
          <w:szCs w:val="24"/>
        </w:rPr>
        <w:tab/>
        <w:t>Уплата неустойки (штрафа, пени) не освобождает стороны от выполнения лежащих на них обязательств по Договору.</w:t>
      </w:r>
    </w:p>
    <w:p w:rsidR="00A92B7A" w:rsidRPr="00353A60" w:rsidRDefault="00A92B7A" w:rsidP="00A92B7A">
      <w:pPr>
        <w:tabs>
          <w:tab w:val="left" w:pos="1134"/>
        </w:tabs>
        <w:ind w:right="-50" w:firstLine="567"/>
        <w:jc w:val="both"/>
        <w:rPr>
          <w:sz w:val="24"/>
          <w:szCs w:val="24"/>
        </w:rPr>
      </w:pPr>
      <w:r>
        <w:rPr>
          <w:sz w:val="24"/>
          <w:szCs w:val="24"/>
        </w:rPr>
        <w:t>5.3</w:t>
      </w:r>
      <w:r w:rsidRPr="00353A60">
        <w:rPr>
          <w:sz w:val="24"/>
          <w:szCs w:val="24"/>
        </w:rPr>
        <w:t>.</w:t>
      </w:r>
      <w:r w:rsidRPr="00353A60">
        <w:rPr>
          <w:sz w:val="24"/>
          <w:szCs w:val="24"/>
        </w:rPr>
        <w:tab/>
        <w:t>В случае неисполнения обязательств по полному и своевременному внесению арендной платы в сроки</w:t>
      </w:r>
      <w:r>
        <w:rPr>
          <w:sz w:val="24"/>
          <w:szCs w:val="24"/>
        </w:rPr>
        <w:t>,</w:t>
      </w:r>
      <w:r w:rsidRPr="00353A60">
        <w:rPr>
          <w:sz w:val="24"/>
          <w:szCs w:val="24"/>
        </w:rPr>
        <w:t xml:space="preserve"> </w:t>
      </w:r>
      <w:r>
        <w:rPr>
          <w:sz w:val="24"/>
          <w:szCs w:val="24"/>
        </w:rPr>
        <w:t>определенные</w:t>
      </w:r>
      <w:r w:rsidRPr="00353A60">
        <w:rPr>
          <w:sz w:val="24"/>
          <w:szCs w:val="24"/>
        </w:rPr>
        <w:t xml:space="preserve"> настоящ</w:t>
      </w:r>
      <w:r>
        <w:rPr>
          <w:sz w:val="24"/>
          <w:szCs w:val="24"/>
        </w:rPr>
        <w:t>им</w:t>
      </w:r>
      <w:r w:rsidRPr="00353A60">
        <w:rPr>
          <w:sz w:val="24"/>
          <w:szCs w:val="24"/>
        </w:rPr>
        <w:t xml:space="preserve"> Договор</w:t>
      </w:r>
      <w:r>
        <w:rPr>
          <w:sz w:val="24"/>
          <w:szCs w:val="24"/>
        </w:rPr>
        <w:t>ом</w:t>
      </w:r>
      <w:r w:rsidRPr="00353A60">
        <w:rPr>
          <w:sz w:val="24"/>
          <w:szCs w:val="24"/>
        </w:rPr>
        <w:t>, Арендатор обязан уплатить Арендодателю пени в размере ключевой ставки Банка России, действующей на день исполнения таких обязательств, от размера невнесенной арендной платы за каждый день нарушения срока.</w:t>
      </w:r>
    </w:p>
    <w:p w:rsidR="00A92B7A" w:rsidRPr="00353A60" w:rsidRDefault="00A92B7A" w:rsidP="00A92B7A">
      <w:pPr>
        <w:tabs>
          <w:tab w:val="left" w:pos="1134"/>
        </w:tabs>
        <w:ind w:right="-50" w:firstLine="567"/>
        <w:jc w:val="both"/>
        <w:rPr>
          <w:sz w:val="24"/>
          <w:szCs w:val="24"/>
        </w:rPr>
      </w:pPr>
      <w:r w:rsidRPr="00353A60">
        <w:rPr>
          <w:sz w:val="24"/>
          <w:szCs w:val="24"/>
        </w:rPr>
        <w:t>5.</w:t>
      </w:r>
      <w:r>
        <w:rPr>
          <w:sz w:val="24"/>
          <w:szCs w:val="24"/>
        </w:rPr>
        <w:t>4</w:t>
      </w:r>
      <w:r w:rsidRPr="00353A60">
        <w:rPr>
          <w:sz w:val="24"/>
          <w:szCs w:val="24"/>
        </w:rPr>
        <w:t>.</w:t>
      </w:r>
      <w:r w:rsidRPr="00353A60">
        <w:rPr>
          <w:sz w:val="24"/>
          <w:szCs w:val="24"/>
        </w:rPr>
        <w:tab/>
        <w:t>За иные нарушения условий Договора Стороны несут ответственность, предусмотренную законодательством Российской Федерации.</w:t>
      </w:r>
    </w:p>
    <w:p w:rsidR="00A92B7A" w:rsidRPr="00353A60" w:rsidRDefault="00A92B7A" w:rsidP="00A92B7A">
      <w:pPr>
        <w:tabs>
          <w:tab w:val="left" w:pos="1134"/>
        </w:tabs>
        <w:autoSpaceDE w:val="0"/>
        <w:autoSpaceDN w:val="0"/>
        <w:adjustRightInd w:val="0"/>
        <w:ind w:right="-50" w:firstLine="567"/>
        <w:jc w:val="both"/>
        <w:rPr>
          <w:sz w:val="24"/>
          <w:szCs w:val="24"/>
        </w:rPr>
      </w:pPr>
      <w:r w:rsidRPr="00353A60">
        <w:rPr>
          <w:sz w:val="24"/>
          <w:szCs w:val="24"/>
        </w:rPr>
        <w:t>5.</w:t>
      </w:r>
      <w:r>
        <w:rPr>
          <w:sz w:val="24"/>
          <w:szCs w:val="24"/>
        </w:rPr>
        <w:t>5</w:t>
      </w:r>
      <w:r w:rsidRPr="00353A60">
        <w:rPr>
          <w:sz w:val="24"/>
          <w:szCs w:val="24"/>
        </w:rPr>
        <w:t>.</w:t>
      </w:r>
      <w:r w:rsidRPr="00353A60">
        <w:rPr>
          <w:sz w:val="24"/>
          <w:szCs w:val="24"/>
        </w:rPr>
        <w:tab/>
        <w:t>Стороны освобождаются от ответственности за частичное или полное неисполнение обязательств по Договору, если надлежащее исполнение оказалось невозможным вследствие обстоятельств непреодолимой силы, то есть чрезвычайных и непредотвратимых при данных условиях обстоятельств (землетрясения, наводнения, военные действия и т.п.), если данные обстоятельства непосредственно повлияли на исполнение Договора.</w:t>
      </w:r>
    </w:p>
    <w:p w:rsidR="00A92B7A" w:rsidRPr="00353A60" w:rsidRDefault="00A92B7A" w:rsidP="00A92B7A">
      <w:pPr>
        <w:tabs>
          <w:tab w:val="left" w:pos="1134"/>
        </w:tabs>
        <w:autoSpaceDE w:val="0"/>
        <w:autoSpaceDN w:val="0"/>
        <w:adjustRightInd w:val="0"/>
        <w:ind w:right="-50" w:firstLine="567"/>
        <w:jc w:val="both"/>
        <w:rPr>
          <w:sz w:val="24"/>
          <w:szCs w:val="24"/>
        </w:rPr>
      </w:pPr>
      <w:r w:rsidRPr="00353A60">
        <w:rPr>
          <w:sz w:val="24"/>
          <w:szCs w:val="24"/>
        </w:rPr>
        <w:t>5.</w:t>
      </w:r>
      <w:r>
        <w:rPr>
          <w:sz w:val="24"/>
          <w:szCs w:val="24"/>
        </w:rPr>
        <w:t>6</w:t>
      </w:r>
      <w:r w:rsidRPr="00353A60">
        <w:rPr>
          <w:sz w:val="24"/>
          <w:szCs w:val="24"/>
        </w:rPr>
        <w:t>.</w:t>
      </w:r>
      <w:r w:rsidRPr="00353A60">
        <w:rPr>
          <w:sz w:val="24"/>
          <w:szCs w:val="24"/>
        </w:rPr>
        <w:tab/>
        <w:t xml:space="preserve">Сторона, не исполняющая обязанности и/или ненадлежащим образом исполняющая обязанности по Договору, вправе ссылаться на наличие обстоятельств непреодолимой силы только </w:t>
      </w:r>
      <w:r w:rsidRPr="00353A60">
        <w:rPr>
          <w:sz w:val="24"/>
          <w:szCs w:val="24"/>
        </w:rPr>
        <w:lastRenderedPageBreak/>
        <w:t>в том случае, если она известила иную Сторону Договора о наличии указанных обстоятельств в течение 14 дней с момента их возникновения.</w:t>
      </w:r>
    </w:p>
    <w:p w:rsidR="00A92B7A" w:rsidRPr="00353A60" w:rsidRDefault="00A92B7A" w:rsidP="00A92B7A">
      <w:pPr>
        <w:tabs>
          <w:tab w:val="left" w:pos="1134"/>
        </w:tabs>
        <w:autoSpaceDE w:val="0"/>
        <w:autoSpaceDN w:val="0"/>
        <w:adjustRightInd w:val="0"/>
        <w:ind w:right="-50" w:firstLine="567"/>
        <w:jc w:val="both"/>
        <w:rPr>
          <w:sz w:val="24"/>
          <w:szCs w:val="24"/>
        </w:rPr>
      </w:pPr>
      <w:r w:rsidRPr="00353A60">
        <w:rPr>
          <w:sz w:val="24"/>
          <w:szCs w:val="24"/>
        </w:rPr>
        <w:t>5.</w:t>
      </w:r>
      <w:r>
        <w:rPr>
          <w:sz w:val="24"/>
          <w:szCs w:val="24"/>
        </w:rPr>
        <w:t>7</w:t>
      </w:r>
      <w:r w:rsidRPr="00353A60">
        <w:rPr>
          <w:sz w:val="24"/>
          <w:szCs w:val="24"/>
        </w:rPr>
        <w:t>.</w:t>
      </w:r>
      <w:r w:rsidRPr="00353A60">
        <w:rPr>
          <w:sz w:val="24"/>
          <w:szCs w:val="24"/>
        </w:rPr>
        <w:tab/>
        <w:t>Сторона, ссылающаяся на обстоятельства непреодолимой силы, обязана доказать их наличие и невозможность надлежащего исполнения Договора в связи с их наличием.</w:t>
      </w:r>
    </w:p>
    <w:p w:rsidR="00A92B7A" w:rsidRPr="00353A60" w:rsidRDefault="00A92B7A" w:rsidP="00A92B7A">
      <w:pPr>
        <w:tabs>
          <w:tab w:val="left" w:pos="1134"/>
        </w:tabs>
        <w:ind w:right="-50" w:firstLine="567"/>
        <w:jc w:val="both"/>
        <w:rPr>
          <w:sz w:val="24"/>
          <w:szCs w:val="24"/>
        </w:rPr>
      </w:pPr>
      <w:r w:rsidRPr="00353A60">
        <w:rPr>
          <w:sz w:val="24"/>
          <w:szCs w:val="24"/>
        </w:rPr>
        <w:t>5.</w:t>
      </w:r>
      <w:r>
        <w:rPr>
          <w:sz w:val="24"/>
          <w:szCs w:val="24"/>
        </w:rPr>
        <w:t>8</w:t>
      </w:r>
      <w:r w:rsidRPr="00353A60">
        <w:rPr>
          <w:sz w:val="24"/>
          <w:szCs w:val="24"/>
        </w:rPr>
        <w:t>.</w:t>
      </w:r>
      <w:r w:rsidRPr="00353A60">
        <w:rPr>
          <w:sz w:val="24"/>
          <w:szCs w:val="24"/>
        </w:rPr>
        <w:tab/>
        <w:t>Ответственность Сторон за нарушение обязательств по Договору вследствие непреодолимой силы регулируется законодательством Российской Федерации.</w:t>
      </w:r>
    </w:p>
    <w:p w:rsidR="00A92B7A" w:rsidRPr="00353A60" w:rsidRDefault="00A92B7A" w:rsidP="00A92B7A">
      <w:pPr>
        <w:tabs>
          <w:tab w:val="left" w:pos="1134"/>
        </w:tabs>
        <w:ind w:right="-50" w:firstLine="567"/>
        <w:jc w:val="center"/>
        <w:rPr>
          <w:b/>
          <w:sz w:val="24"/>
          <w:szCs w:val="24"/>
        </w:rPr>
      </w:pPr>
    </w:p>
    <w:p w:rsidR="00A92B7A" w:rsidRPr="00353A60" w:rsidRDefault="00A92B7A" w:rsidP="00A92B7A">
      <w:pPr>
        <w:tabs>
          <w:tab w:val="left" w:pos="1134"/>
        </w:tabs>
        <w:ind w:right="-50" w:firstLine="567"/>
        <w:jc w:val="center"/>
        <w:rPr>
          <w:b/>
          <w:sz w:val="24"/>
          <w:szCs w:val="24"/>
        </w:rPr>
      </w:pPr>
      <w:r w:rsidRPr="00353A60">
        <w:rPr>
          <w:b/>
          <w:sz w:val="24"/>
          <w:szCs w:val="24"/>
          <w:lang w:val="en-US"/>
        </w:rPr>
        <w:t>VI</w:t>
      </w:r>
      <w:r w:rsidRPr="00353A60">
        <w:rPr>
          <w:b/>
          <w:sz w:val="24"/>
          <w:szCs w:val="24"/>
        </w:rPr>
        <w:t>. ИЗМЕНЕНИЕ, РАСТОРЖЕНИЕ И ПРЕКРАЩЕНИЕ ДОГОВОРА</w:t>
      </w:r>
    </w:p>
    <w:p w:rsidR="00A92B7A" w:rsidRPr="00353A60" w:rsidRDefault="00A92B7A" w:rsidP="00A92B7A">
      <w:pPr>
        <w:tabs>
          <w:tab w:val="left" w:pos="1134"/>
        </w:tabs>
        <w:autoSpaceDE w:val="0"/>
        <w:autoSpaceDN w:val="0"/>
        <w:adjustRightInd w:val="0"/>
        <w:ind w:right="-50" w:firstLine="567"/>
        <w:jc w:val="both"/>
        <w:rPr>
          <w:sz w:val="24"/>
          <w:szCs w:val="24"/>
        </w:rPr>
      </w:pPr>
      <w:r w:rsidRPr="00353A60">
        <w:rPr>
          <w:sz w:val="24"/>
          <w:szCs w:val="24"/>
        </w:rPr>
        <w:t>6.1.</w:t>
      </w:r>
      <w:r w:rsidRPr="00353A60">
        <w:rPr>
          <w:sz w:val="24"/>
          <w:szCs w:val="24"/>
        </w:rPr>
        <w:tab/>
        <w:t>Изменения и/или дополнения к Договору могут быть совершены Сторонами в письменной форме путем подписания дополнительного соглашения, если иное не предусмотрено действующим законодательством Российской Федерации либо Договором.</w:t>
      </w:r>
    </w:p>
    <w:p w:rsidR="00A92B7A" w:rsidRPr="00353A60" w:rsidRDefault="00A92B7A" w:rsidP="00A92B7A">
      <w:pPr>
        <w:tabs>
          <w:tab w:val="left" w:pos="1134"/>
        </w:tabs>
        <w:autoSpaceDE w:val="0"/>
        <w:autoSpaceDN w:val="0"/>
        <w:adjustRightInd w:val="0"/>
        <w:ind w:right="-50" w:firstLine="567"/>
        <w:jc w:val="both"/>
        <w:rPr>
          <w:sz w:val="24"/>
          <w:szCs w:val="24"/>
        </w:rPr>
      </w:pPr>
      <w:r w:rsidRPr="00353A60">
        <w:rPr>
          <w:sz w:val="24"/>
          <w:szCs w:val="24"/>
        </w:rPr>
        <w:t>6.2.</w:t>
      </w:r>
      <w:r w:rsidRPr="00353A60">
        <w:rPr>
          <w:sz w:val="24"/>
          <w:szCs w:val="24"/>
        </w:rPr>
        <w:tab/>
        <w:t>По требованию Арендодателя Договор может быть досрочно расторгнут судом в случаях, когда Арендатор:</w:t>
      </w:r>
    </w:p>
    <w:p w:rsidR="00A92B7A" w:rsidRPr="00353A60" w:rsidRDefault="00A92B7A" w:rsidP="00A92B7A">
      <w:pPr>
        <w:tabs>
          <w:tab w:val="left" w:pos="1134"/>
        </w:tabs>
        <w:autoSpaceDE w:val="0"/>
        <w:autoSpaceDN w:val="0"/>
        <w:adjustRightInd w:val="0"/>
        <w:ind w:right="-50" w:firstLine="567"/>
        <w:jc w:val="both"/>
        <w:rPr>
          <w:sz w:val="24"/>
          <w:szCs w:val="24"/>
        </w:rPr>
      </w:pPr>
      <w:r w:rsidRPr="00353A60">
        <w:rPr>
          <w:sz w:val="24"/>
          <w:szCs w:val="24"/>
        </w:rPr>
        <w:t>-</w:t>
      </w:r>
      <w:r w:rsidRPr="00353A60">
        <w:rPr>
          <w:sz w:val="24"/>
          <w:szCs w:val="24"/>
        </w:rPr>
        <w:tab/>
        <w:t>пользуется участком с существенным нарушением условий Договора или назначения участка, либо с неоднократными нарушениями;</w:t>
      </w:r>
    </w:p>
    <w:p w:rsidR="00A92B7A" w:rsidRPr="00353A60" w:rsidRDefault="00A92B7A" w:rsidP="00A92B7A">
      <w:pPr>
        <w:tabs>
          <w:tab w:val="left" w:pos="1134"/>
        </w:tabs>
        <w:autoSpaceDE w:val="0"/>
        <w:autoSpaceDN w:val="0"/>
        <w:adjustRightInd w:val="0"/>
        <w:ind w:right="-50" w:firstLine="567"/>
        <w:jc w:val="both"/>
        <w:rPr>
          <w:sz w:val="24"/>
          <w:szCs w:val="24"/>
        </w:rPr>
      </w:pPr>
      <w:r w:rsidRPr="00353A60">
        <w:rPr>
          <w:sz w:val="24"/>
          <w:szCs w:val="24"/>
        </w:rPr>
        <w:t>-</w:t>
      </w:r>
      <w:r w:rsidRPr="00353A60">
        <w:rPr>
          <w:sz w:val="24"/>
          <w:szCs w:val="24"/>
        </w:rPr>
        <w:tab/>
        <w:t>существенно ухудшает участок;</w:t>
      </w:r>
    </w:p>
    <w:p w:rsidR="00A92B7A" w:rsidRPr="00353A60" w:rsidRDefault="00A92B7A" w:rsidP="00A92B7A">
      <w:pPr>
        <w:tabs>
          <w:tab w:val="left" w:pos="1134"/>
        </w:tabs>
        <w:autoSpaceDE w:val="0"/>
        <w:autoSpaceDN w:val="0"/>
        <w:adjustRightInd w:val="0"/>
        <w:ind w:right="-50" w:firstLine="567"/>
        <w:jc w:val="both"/>
        <w:rPr>
          <w:sz w:val="24"/>
          <w:szCs w:val="24"/>
        </w:rPr>
      </w:pPr>
      <w:r w:rsidRPr="00353A60">
        <w:rPr>
          <w:sz w:val="24"/>
          <w:szCs w:val="24"/>
        </w:rPr>
        <w:t>-  использует земельный участок с нарушением установленных земельным законодательством требований рационального использования земли, повлекшим за собой значительное ухудшение экологической обстановки;</w:t>
      </w:r>
    </w:p>
    <w:p w:rsidR="00A92B7A" w:rsidRPr="00353A60" w:rsidRDefault="00A92B7A" w:rsidP="00A92B7A">
      <w:pPr>
        <w:tabs>
          <w:tab w:val="left" w:pos="1134"/>
        </w:tabs>
        <w:autoSpaceDE w:val="0"/>
        <w:autoSpaceDN w:val="0"/>
        <w:adjustRightInd w:val="0"/>
        <w:ind w:right="-50" w:firstLine="567"/>
        <w:jc w:val="both"/>
        <w:rPr>
          <w:sz w:val="24"/>
          <w:szCs w:val="24"/>
        </w:rPr>
      </w:pPr>
      <w:r w:rsidRPr="00353A60">
        <w:rPr>
          <w:sz w:val="24"/>
          <w:szCs w:val="24"/>
        </w:rPr>
        <w:t>-</w:t>
      </w:r>
      <w:r w:rsidRPr="00353A60">
        <w:rPr>
          <w:sz w:val="24"/>
          <w:szCs w:val="24"/>
        </w:rPr>
        <w:tab/>
        <w:t>более двух раз подряд по истечении установленного Договором срока платежа не вносит арендную плату;</w:t>
      </w:r>
    </w:p>
    <w:p w:rsidR="00A92B7A" w:rsidRPr="00353A60" w:rsidRDefault="00A92B7A" w:rsidP="00A92B7A">
      <w:pPr>
        <w:tabs>
          <w:tab w:val="left" w:pos="1134"/>
        </w:tabs>
        <w:autoSpaceDE w:val="0"/>
        <w:autoSpaceDN w:val="0"/>
        <w:adjustRightInd w:val="0"/>
        <w:ind w:right="-50" w:firstLine="567"/>
        <w:jc w:val="both"/>
        <w:rPr>
          <w:sz w:val="24"/>
          <w:szCs w:val="24"/>
        </w:rPr>
      </w:pPr>
      <w:r w:rsidRPr="00353A60">
        <w:rPr>
          <w:sz w:val="24"/>
          <w:szCs w:val="24"/>
        </w:rPr>
        <w:t>-</w:t>
      </w:r>
      <w:r w:rsidRPr="00353A60">
        <w:rPr>
          <w:sz w:val="24"/>
          <w:szCs w:val="24"/>
        </w:rPr>
        <w:tab/>
        <w:t>использует участок не по целевому назначению или способами, запрещенными земельным и иным законодательством РФ и/или Брянской области;</w:t>
      </w:r>
    </w:p>
    <w:p w:rsidR="00A92B7A" w:rsidRPr="00353A60" w:rsidRDefault="00A92B7A" w:rsidP="00A92B7A">
      <w:pPr>
        <w:tabs>
          <w:tab w:val="left" w:pos="1134"/>
        </w:tabs>
        <w:autoSpaceDE w:val="0"/>
        <w:autoSpaceDN w:val="0"/>
        <w:adjustRightInd w:val="0"/>
        <w:ind w:right="-50" w:firstLine="567"/>
        <w:jc w:val="both"/>
        <w:rPr>
          <w:sz w:val="24"/>
          <w:szCs w:val="24"/>
        </w:rPr>
      </w:pPr>
      <w:r w:rsidRPr="00353A60">
        <w:rPr>
          <w:sz w:val="24"/>
          <w:szCs w:val="24"/>
        </w:rPr>
        <w:t>6.3.</w:t>
      </w:r>
      <w:r w:rsidRPr="00353A60">
        <w:rPr>
          <w:sz w:val="24"/>
          <w:szCs w:val="24"/>
        </w:rPr>
        <w:tab/>
        <w:t>Договор может быть расторгнут по соглашению Сторон или по требованию одной из Сторон в установленном действующим законодательством и настоящим Договором порядке.</w:t>
      </w:r>
    </w:p>
    <w:p w:rsidR="00A92B7A" w:rsidRDefault="00A92B7A" w:rsidP="00A92B7A">
      <w:pPr>
        <w:tabs>
          <w:tab w:val="left" w:pos="1134"/>
        </w:tabs>
        <w:autoSpaceDE w:val="0"/>
        <w:autoSpaceDN w:val="0"/>
        <w:adjustRightInd w:val="0"/>
        <w:ind w:firstLine="567"/>
        <w:jc w:val="both"/>
        <w:rPr>
          <w:sz w:val="24"/>
          <w:szCs w:val="24"/>
        </w:rPr>
      </w:pPr>
      <w:r w:rsidRPr="00353A60">
        <w:rPr>
          <w:sz w:val="24"/>
          <w:szCs w:val="24"/>
        </w:rPr>
        <w:t>6.4.</w:t>
      </w:r>
      <w:r w:rsidRPr="00353A60">
        <w:rPr>
          <w:sz w:val="24"/>
          <w:szCs w:val="24"/>
        </w:rPr>
        <w:tab/>
        <w:t>При досрочном расторжении или прекращении Договора Арендатор обязан вернуть Арендодателю участок в надлежащем состоянии.</w:t>
      </w:r>
    </w:p>
    <w:p w:rsidR="00A92B7A" w:rsidRDefault="00A92B7A" w:rsidP="00A92B7A">
      <w:pPr>
        <w:tabs>
          <w:tab w:val="left" w:pos="1134"/>
        </w:tabs>
        <w:autoSpaceDE w:val="0"/>
        <w:autoSpaceDN w:val="0"/>
        <w:adjustRightInd w:val="0"/>
        <w:ind w:firstLine="567"/>
        <w:jc w:val="both"/>
        <w:rPr>
          <w:sz w:val="24"/>
          <w:szCs w:val="24"/>
        </w:rPr>
      </w:pPr>
      <w:r>
        <w:rPr>
          <w:sz w:val="24"/>
          <w:szCs w:val="24"/>
        </w:rPr>
        <w:t>6.5.  Е</w:t>
      </w:r>
      <w:r w:rsidRPr="002B1B9D">
        <w:rPr>
          <w:sz w:val="24"/>
          <w:szCs w:val="24"/>
        </w:rPr>
        <w:t xml:space="preserve">сли инициатива по досрочному расторжению исходит от Арендатора, то Арендатор оплачивает Арендодателю </w:t>
      </w:r>
      <w:r w:rsidR="001D6C9F">
        <w:rPr>
          <w:sz w:val="24"/>
          <w:szCs w:val="24"/>
        </w:rPr>
        <w:t>в качестве меры компенсационного характера сумму</w:t>
      </w:r>
      <w:r w:rsidRPr="002B1B9D">
        <w:rPr>
          <w:sz w:val="24"/>
          <w:szCs w:val="24"/>
        </w:rPr>
        <w:t xml:space="preserve"> в размере </w:t>
      </w:r>
      <w:r>
        <w:rPr>
          <w:sz w:val="24"/>
          <w:szCs w:val="24"/>
        </w:rPr>
        <w:t>арендной платы за весь оставшийся срок действия договора аренды, но не более двукратного размера годовой арендной платы</w:t>
      </w:r>
      <w:r w:rsidRPr="002B1B9D">
        <w:rPr>
          <w:sz w:val="24"/>
          <w:szCs w:val="24"/>
        </w:rPr>
        <w:t>, установленн</w:t>
      </w:r>
      <w:r>
        <w:rPr>
          <w:sz w:val="24"/>
          <w:szCs w:val="24"/>
        </w:rPr>
        <w:t>ой</w:t>
      </w:r>
      <w:r w:rsidRPr="002B1B9D">
        <w:rPr>
          <w:sz w:val="24"/>
          <w:szCs w:val="24"/>
        </w:rPr>
        <w:t xml:space="preserve"> на момент расторжения договора аренды.</w:t>
      </w:r>
    </w:p>
    <w:p w:rsidR="001D6C9F" w:rsidRPr="00353A60" w:rsidRDefault="001D6C9F" w:rsidP="00A92B7A">
      <w:pPr>
        <w:tabs>
          <w:tab w:val="left" w:pos="1134"/>
        </w:tabs>
        <w:autoSpaceDE w:val="0"/>
        <w:autoSpaceDN w:val="0"/>
        <w:adjustRightInd w:val="0"/>
        <w:ind w:firstLine="567"/>
        <w:jc w:val="both"/>
        <w:rPr>
          <w:sz w:val="24"/>
          <w:szCs w:val="24"/>
        </w:rPr>
      </w:pPr>
    </w:p>
    <w:p w:rsidR="00A92B7A" w:rsidRPr="00353A60" w:rsidRDefault="00A92B7A" w:rsidP="00A92B7A">
      <w:pPr>
        <w:tabs>
          <w:tab w:val="left" w:pos="1134"/>
        </w:tabs>
        <w:autoSpaceDE w:val="0"/>
        <w:autoSpaceDN w:val="0"/>
        <w:adjustRightInd w:val="0"/>
        <w:ind w:firstLine="567"/>
        <w:jc w:val="center"/>
        <w:rPr>
          <w:b/>
          <w:sz w:val="24"/>
          <w:szCs w:val="24"/>
        </w:rPr>
      </w:pPr>
    </w:p>
    <w:p w:rsidR="00A92B7A" w:rsidRPr="00353A60" w:rsidRDefault="00A92B7A" w:rsidP="00A92B7A">
      <w:pPr>
        <w:tabs>
          <w:tab w:val="left" w:pos="1134"/>
        </w:tabs>
        <w:autoSpaceDE w:val="0"/>
        <w:autoSpaceDN w:val="0"/>
        <w:adjustRightInd w:val="0"/>
        <w:ind w:firstLine="567"/>
        <w:jc w:val="center"/>
        <w:rPr>
          <w:b/>
          <w:sz w:val="24"/>
          <w:szCs w:val="24"/>
        </w:rPr>
      </w:pPr>
      <w:r w:rsidRPr="00353A60">
        <w:rPr>
          <w:b/>
          <w:sz w:val="24"/>
          <w:szCs w:val="24"/>
        </w:rPr>
        <w:t>VII. РАССМОТРЕНИЕ И УРЕГУЛИРОВАНИЕ СПОРОВ</w:t>
      </w:r>
    </w:p>
    <w:p w:rsidR="00A92B7A" w:rsidRPr="00353A60" w:rsidRDefault="00A92B7A" w:rsidP="00A92B7A">
      <w:pPr>
        <w:tabs>
          <w:tab w:val="left" w:pos="1134"/>
        </w:tabs>
        <w:autoSpaceDE w:val="0"/>
        <w:autoSpaceDN w:val="0"/>
        <w:adjustRightInd w:val="0"/>
        <w:ind w:firstLine="567"/>
        <w:jc w:val="both"/>
        <w:rPr>
          <w:sz w:val="24"/>
          <w:szCs w:val="24"/>
        </w:rPr>
      </w:pPr>
      <w:r w:rsidRPr="00353A60">
        <w:rPr>
          <w:sz w:val="24"/>
          <w:szCs w:val="24"/>
        </w:rPr>
        <w:t>Все споры возникающие из данного Договора или в связи с ним, подлежащие рассмотрению в суде, рассматриваются в Арбитражном суде Брянской области.</w:t>
      </w:r>
    </w:p>
    <w:p w:rsidR="00A92B7A" w:rsidRPr="00353A60" w:rsidRDefault="00A92B7A" w:rsidP="00A92B7A">
      <w:pPr>
        <w:tabs>
          <w:tab w:val="left" w:pos="1134"/>
        </w:tabs>
        <w:ind w:firstLine="567"/>
        <w:jc w:val="center"/>
        <w:rPr>
          <w:b/>
          <w:sz w:val="24"/>
          <w:szCs w:val="24"/>
        </w:rPr>
      </w:pPr>
    </w:p>
    <w:p w:rsidR="001D6C9F" w:rsidRDefault="001D6C9F" w:rsidP="00A92B7A">
      <w:pPr>
        <w:tabs>
          <w:tab w:val="left" w:pos="1134"/>
        </w:tabs>
        <w:ind w:firstLine="567"/>
        <w:jc w:val="center"/>
        <w:rPr>
          <w:b/>
          <w:sz w:val="24"/>
          <w:szCs w:val="24"/>
        </w:rPr>
      </w:pPr>
    </w:p>
    <w:p w:rsidR="00A92B7A" w:rsidRPr="00353A60" w:rsidRDefault="00A92B7A" w:rsidP="00A92B7A">
      <w:pPr>
        <w:tabs>
          <w:tab w:val="left" w:pos="1134"/>
        </w:tabs>
        <w:ind w:firstLine="567"/>
        <w:jc w:val="center"/>
        <w:rPr>
          <w:b/>
          <w:sz w:val="24"/>
          <w:szCs w:val="24"/>
        </w:rPr>
      </w:pPr>
      <w:r w:rsidRPr="00353A60">
        <w:rPr>
          <w:b/>
          <w:sz w:val="24"/>
          <w:szCs w:val="24"/>
        </w:rPr>
        <w:t>VII</w:t>
      </w:r>
      <w:r w:rsidRPr="00353A60">
        <w:rPr>
          <w:b/>
          <w:sz w:val="24"/>
          <w:szCs w:val="24"/>
          <w:lang w:val="en-US"/>
        </w:rPr>
        <w:t>I</w:t>
      </w:r>
      <w:r w:rsidRPr="00353A60">
        <w:rPr>
          <w:b/>
          <w:sz w:val="24"/>
          <w:szCs w:val="24"/>
        </w:rPr>
        <w:t>. ОСОБЫЕ УСЛОВИЯ ДОГОВОРА</w:t>
      </w:r>
    </w:p>
    <w:p w:rsidR="00A92B7A" w:rsidRPr="00353A60" w:rsidRDefault="00A92B7A" w:rsidP="00A92B7A">
      <w:pPr>
        <w:tabs>
          <w:tab w:val="left" w:pos="1134"/>
        </w:tabs>
        <w:jc w:val="both"/>
        <w:rPr>
          <w:sz w:val="24"/>
          <w:szCs w:val="24"/>
        </w:rPr>
      </w:pPr>
      <w:r w:rsidRPr="00353A60">
        <w:rPr>
          <w:sz w:val="24"/>
          <w:szCs w:val="24"/>
        </w:rPr>
        <w:t>8.1.</w:t>
      </w:r>
      <w:r>
        <w:rPr>
          <w:sz w:val="24"/>
          <w:szCs w:val="24"/>
        </w:rPr>
        <w:t xml:space="preserve"> </w:t>
      </w:r>
      <w:r w:rsidRPr="00353A60">
        <w:rPr>
          <w:sz w:val="24"/>
          <w:szCs w:val="24"/>
        </w:rPr>
        <w:t xml:space="preserve">Договор субаренды земельного участка, а также договор передачи Арендатором своих прав и обязанностей по </w:t>
      </w:r>
      <w:r w:rsidRPr="00353A60">
        <w:rPr>
          <w:spacing w:val="-6"/>
          <w:sz w:val="24"/>
          <w:szCs w:val="24"/>
        </w:rPr>
        <w:t xml:space="preserve">Договору подлежат государственной регистрации в </w:t>
      </w:r>
      <w:r w:rsidRPr="00353A60">
        <w:rPr>
          <w:sz w:val="24"/>
          <w:szCs w:val="24"/>
        </w:rPr>
        <w:t xml:space="preserve">органе регистрации прав. </w:t>
      </w:r>
    </w:p>
    <w:p w:rsidR="00A92B7A" w:rsidRPr="00353A60" w:rsidRDefault="00A92B7A" w:rsidP="00A92B7A">
      <w:pPr>
        <w:tabs>
          <w:tab w:val="left" w:pos="1134"/>
        </w:tabs>
        <w:jc w:val="both"/>
        <w:rPr>
          <w:sz w:val="24"/>
          <w:szCs w:val="24"/>
        </w:rPr>
      </w:pPr>
      <w:r w:rsidRPr="00353A60">
        <w:rPr>
          <w:sz w:val="24"/>
          <w:szCs w:val="24"/>
        </w:rPr>
        <w:t>8.2.</w:t>
      </w:r>
      <w:r>
        <w:rPr>
          <w:sz w:val="24"/>
          <w:szCs w:val="24"/>
        </w:rPr>
        <w:t xml:space="preserve"> </w:t>
      </w:r>
      <w:r w:rsidRPr="00353A60">
        <w:rPr>
          <w:sz w:val="24"/>
          <w:szCs w:val="24"/>
        </w:rPr>
        <w:t>Срок действия договора субаренды и передачи прав и обязанностей не может превышать срок действия Договора.</w:t>
      </w:r>
    </w:p>
    <w:p w:rsidR="00A92B7A" w:rsidRPr="00353A60" w:rsidRDefault="00A92B7A" w:rsidP="00A92B7A">
      <w:pPr>
        <w:tabs>
          <w:tab w:val="left" w:pos="1134"/>
        </w:tabs>
        <w:jc w:val="both"/>
        <w:rPr>
          <w:sz w:val="24"/>
          <w:szCs w:val="24"/>
        </w:rPr>
      </w:pPr>
      <w:r w:rsidRPr="00353A60">
        <w:rPr>
          <w:sz w:val="24"/>
          <w:szCs w:val="24"/>
        </w:rPr>
        <w:t>8.3.</w:t>
      </w:r>
      <w:r>
        <w:rPr>
          <w:sz w:val="24"/>
          <w:szCs w:val="24"/>
        </w:rPr>
        <w:t xml:space="preserve"> </w:t>
      </w:r>
      <w:r w:rsidRPr="00353A60">
        <w:rPr>
          <w:sz w:val="24"/>
          <w:szCs w:val="24"/>
        </w:rPr>
        <w:t>При досрочном расторжении Договора договор субаренды земельного участка прекращает свое действие.</w:t>
      </w:r>
    </w:p>
    <w:p w:rsidR="00A92B7A" w:rsidRPr="00353A60" w:rsidRDefault="00A92B7A" w:rsidP="00A92B7A">
      <w:pPr>
        <w:tabs>
          <w:tab w:val="left" w:pos="1134"/>
        </w:tabs>
        <w:jc w:val="both"/>
        <w:rPr>
          <w:sz w:val="24"/>
          <w:szCs w:val="24"/>
        </w:rPr>
      </w:pPr>
      <w:r w:rsidRPr="00353A60">
        <w:rPr>
          <w:sz w:val="24"/>
          <w:szCs w:val="24"/>
        </w:rPr>
        <w:t>8.4.</w:t>
      </w:r>
      <w:r>
        <w:rPr>
          <w:sz w:val="24"/>
          <w:szCs w:val="24"/>
        </w:rPr>
        <w:t xml:space="preserve"> </w:t>
      </w:r>
      <w:r w:rsidRPr="00353A60">
        <w:rPr>
          <w:sz w:val="24"/>
          <w:szCs w:val="24"/>
        </w:rPr>
        <w:t>Расходы по государственной регистрации договоров субаренды и передачи прав и обязанностей, а также изменений и дополнений</w:t>
      </w:r>
      <w:r>
        <w:rPr>
          <w:sz w:val="24"/>
          <w:szCs w:val="24"/>
        </w:rPr>
        <w:t xml:space="preserve"> </w:t>
      </w:r>
      <w:r w:rsidRPr="00353A60">
        <w:rPr>
          <w:sz w:val="24"/>
          <w:szCs w:val="24"/>
        </w:rPr>
        <w:t>к ним, возлагаются на Арендатора.</w:t>
      </w:r>
    </w:p>
    <w:p w:rsidR="00A92B7A" w:rsidRPr="00353A60" w:rsidRDefault="00A92B7A" w:rsidP="00A92B7A">
      <w:pPr>
        <w:shd w:val="clear" w:color="auto" w:fill="FFFFFF"/>
        <w:tabs>
          <w:tab w:val="left" w:pos="1134"/>
        </w:tabs>
        <w:jc w:val="both"/>
        <w:rPr>
          <w:sz w:val="24"/>
          <w:szCs w:val="24"/>
        </w:rPr>
      </w:pPr>
      <w:r w:rsidRPr="00353A60">
        <w:rPr>
          <w:sz w:val="24"/>
          <w:szCs w:val="24"/>
        </w:rPr>
        <w:t>8.</w:t>
      </w:r>
      <w:r>
        <w:rPr>
          <w:sz w:val="24"/>
          <w:szCs w:val="24"/>
        </w:rPr>
        <w:t>5</w:t>
      </w:r>
      <w:r w:rsidRPr="00353A60">
        <w:rPr>
          <w:sz w:val="24"/>
          <w:szCs w:val="24"/>
        </w:rPr>
        <w:t>. Договор подписан в 3-х экземплярах, включая приложения к договору по одному для каждой из Сторон, (один в орган государственной регистрации прав) и имеют одинаковую юридическую силу.</w:t>
      </w:r>
    </w:p>
    <w:p w:rsidR="00A92B7A" w:rsidRDefault="00A92B7A" w:rsidP="00A92B7A">
      <w:pPr>
        <w:widowControl w:val="0"/>
        <w:shd w:val="clear" w:color="auto" w:fill="FFFFFF"/>
        <w:tabs>
          <w:tab w:val="left" w:pos="1905"/>
          <w:tab w:val="center" w:pos="4677"/>
        </w:tabs>
        <w:autoSpaceDE w:val="0"/>
        <w:autoSpaceDN w:val="0"/>
        <w:adjustRightInd w:val="0"/>
        <w:spacing w:before="120" w:after="60"/>
        <w:rPr>
          <w:b/>
          <w:bCs/>
          <w:color w:val="000000"/>
          <w:sz w:val="24"/>
          <w:szCs w:val="24"/>
        </w:rPr>
      </w:pPr>
      <w:r w:rsidRPr="00353A60">
        <w:rPr>
          <w:b/>
          <w:bCs/>
          <w:color w:val="000000"/>
          <w:sz w:val="24"/>
          <w:szCs w:val="24"/>
        </w:rPr>
        <w:tab/>
      </w:r>
    </w:p>
    <w:p w:rsidR="001D6C9F" w:rsidRPr="00353A60" w:rsidRDefault="001D6C9F" w:rsidP="00A92B7A">
      <w:pPr>
        <w:widowControl w:val="0"/>
        <w:shd w:val="clear" w:color="auto" w:fill="FFFFFF"/>
        <w:tabs>
          <w:tab w:val="left" w:pos="1905"/>
          <w:tab w:val="center" w:pos="4677"/>
        </w:tabs>
        <w:autoSpaceDE w:val="0"/>
        <w:autoSpaceDN w:val="0"/>
        <w:adjustRightInd w:val="0"/>
        <w:spacing w:before="120" w:after="60"/>
        <w:rPr>
          <w:b/>
          <w:bCs/>
          <w:color w:val="000000"/>
          <w:sz w:val="24"/>
          <w:szCs w:val="24"/>
        </w:rPr>
      </w:pPr>
    </w:p>
    <w:p w:rsidR="00A92B7A" w:rsidRPr="00353A60" w:rsidRDefault="00A92B7A" w:rsidP="00A92B7A">
      <w:pPr>
        <w:widowControl w:val="0"/>
        <w:shd w:val="clear" w:color="auto" w:fill="FFFFFF"/>
        <w:tabs>
          <w:tab w:val="left" w:pos="1905"/>
          <w:tab w:val="center" w:pos="4677"/>
        </w:tabs>
        <w:autoSpaceDE w:val="0"/>
        <w:autoSpaceDN w:val="0"/>
        <w:adjustRightInd w:val="0"/>
        <w:spacing w:before="120" w:after="60"/>
        <w:jc w:val="center"/>
        <w:rPr>
          <w:b/>
          <w:bCs/>
          <w:color w:val="000000"/>
          <w:sz w:val="24"/>
          <w:szCs w:val="24"/>
        </w:rPr>
      </w:pPr>
      <w:r w:rsidRPr="00353A60">
        <w:rPr>
          <w:b/>
          <w:bCs/>
          <w:color w:val="000000"/>
          <w:sz w:val="24"/>
          <w:szCs w:val="24"/>
          <w:lang w:val="en-US"/>
        </w:rPr>
        <w:lastRenderedPageBreak/>
        <w:t>IX</w:t>
      </w:r>
      <w:r w:rsidRPr="00353A60">
        <w:rPr>
          <w:b/>
          <w:bCs/>
          <w:color w:val="000000"/>
          <w:sz w:val="24"/>
          <w:szCs w:val="24"/>
        </w:rPr>
        <w:t>. РЕКВИЗИТЫ И ПОДПИСИ СТОРОН</w:t>
      </w:r>
    </w:p>
    <w:p w:rsidR="00A92B7A" w:rsidRPr="00353A60" w:rsidRDefault="00A92B7A" w:rsidP="00A92B7A">
      <w:pPr>
        <w:widowControl w:val="0"/>
        <w:shd w:val="clear" w:color="auto" w:fill="FFFFFF"/>
        <w:autoSpaceDE w:val="0"/>
        <w:autoSpaceDN w:val="0"/>
        <w:adjustRightInd w:val="0"/>
        <w:spacing w:line="200" w:lineRule="exact"/>
        <w:rPr>
          <w:color w:val="000000"/>
          <w:sz w:val="24"/>
          <w:szCs w:val="24"/>
        </w:rPr>
      </w:pPr>
      <w:r w:rsidRPr="00353A60">
        <w:rPr>
          <w:color w:val="000000"/>
          <w:sz w:val="24"/>
          <w:szCs w:val="24"/>
        </w:rPr>
        <w:t>АРЕНДОДАТЕЛЬ:</w:t>
      </w:r>
    </w:p>
    <w:p w:rsidR="00A92B7A" w:rsidRDefault="00A92B7A" w:rsidP="00A92B7A">
      <w:pPr>
        <w:widowControl w:val="0"/>
        <w:shd w:val="clear" w:color="auto" w:fill="FFFFFF"/>
        <w:autoSpaceDE w:val="0"/>
        <w:autoSpaceDN w:val="0"/>
        <w:adjustRightInd w:val="0"/>
        <w:spacing w:line="276" w:lineRule="auto"/>
        <w:rPr>
          <w:color w:val="000000"/>
          <w:sz w:val="24"/>
          <w:szCs w:val="24"/>
        </w:rPr>
      </w:pPr>
      <w:r w:rsidRPr="0022044F">
        <w:rPr>
          <w:color w:val="000000"/>
          <w:sz w:val="24"/>
          <w:szCs w:val="24"/>
        </w:rPr>
        <w:t>Комитет по управлению муниципальным имуществом администрации Климовского района Брянской области (далее – КУМИ администрации Климовского района Брянской области), ИНН 3216002920, КПП 324101001, ОГРН 1023201322528, дата государственной регистрации 07.10.2010, наименование регистрирующего органа: МИ ФНС № 10 по Брянской области, адрес местонахождения: 243040, Брянская область, рп. Климово, ул. Щорса, 1</w:t>
      </w:r>
    </w:p>
    <w:p w:rsidR="00A92B7A" w:rsidRPr="00353A60" w:rsidRDefault="00A92B7A" w:rsidP="00A92B7A">
      <w:pPr>
        <w:widowControl w:val="0"/>
        <w:shd w:val="clear" w:color="auto" w:fill="FFFFFF"/>
        <w:autoSpaceDE w:val="0"/>
        <w:autoSpaceDN w:val="0"/>
        <w:adjustRightInd w:val="0"/>
        <w:spacing w:line="276" w:lineRule="auto"/>
        <w:rPr>
          <w:color w:val="000000"/>
          <w:sz w:val="24"/>
          <w:szCs w:val="24"/>
        </w:rPr>
      </w:pPr>
      <w:r>
        <w:rPr>
          <w:color w:val="000000"/>
          <w:sz w:val="24"/>
          <w:szCs w:val="24"/>
        </w:rPr>
        <w:t>Председатель______________________ С.В. Болабонов</w:t>
      </w:r>
    </w:p>
    <w:p w:rsidR="00A92B7A" w:rsidRDefault="00A92B7A" w:rsidP="00A92B7A">
      <w:pPr>
        <w:widowControl w:val="0"/>
        <w:shd w:val="clear" w:color="auto" w:fill="FFFFFF"/>
        <w:autoSpaceDE w:val="0"/>
        <w:autoSpaceDN w:val="0"/>
        <w:adjustRightInd w:val="0"/>
        <w:spacing w:line="276" w:lineRule="auto"/>
        <w:rPr>
          <w:color w:val="000000"/>
          <w:sz w:val="24"/>
          <w:szCs w:val="24"/>
        </w:rPr>
      </w:pPr>
    </w:p>
    <w:p w:rsidR="00A92B7A" w:rsidRPr="00353A60" w:rsidRDefault="00A92B7A" w:rsidP="00A92B7A">
      <w:pPr>
        <w:widowControl w:val="0"/>
        <w:shd w:val="clear" w:color="auto" w:fill="FFFFFF"/>
        <w:autoSpaceDE w:val="0"/>
        <w:autoSpaceDN w:val="0"/>
        <w:adjustRightInd w:val="0"/>
        <w:spacing w:line="276" w:lineRule="auto"/>
        <w:rPr>
          <w:color w:val="000000"/>
          <w:sz w:val="24"/>
          <w:szCs w:val="24"/>
        </w:rPr>
      </w:pPr>
      <w:r w:rsidRPr="00353A60">
        <w:rPr>
          <w:color w:val="000000"/>
          <w:sz w:val="24"/>
          <w:szCs w:val="24"/>
        </w:rPr>
        <w:t>АРЕНДАТОР:</w:t>
      </w:r>
    </w:p>
    <w:tbl>
      <w:tblPr>
        <w:tblW w:w="10031" w:type="dxa"/>
        <w:tblLayout w:type="fixed"/>
        <w:tblLook w:val="01E0" w:firstRow="1" w:lastRow="1" w:firstColumn="1" w:lastColumn="1" w:noHBand="0" w:noVBand="0"/>
      </w:tblPr>
      <w:tblGrid>
        <w:gridCol w:w="1794"/>
        <w:gridCol w:w="5402"/>
        <w:gridCol w:w="283"/>
        <w:gridCol w:w="1252"/>
        <w:gridCol w:w="77"/>
        <w:gridCol w:w="1223"/>
      </w:tblGrid>
      <w:tr w:rsidR="00A92B7A" w:rsidRPr="00353A60" w:rsidTr="00BD5B76">
        <w:tc>
          <w:tcPr>
            <w:tcW w:w="1794" w:type="dxa"/>
            <w:vAlign w:val="bottom"/>
            <w:hideMark/>
          </w:tcPr>
          <w:p w:rsidR="00A92B7A" w:rsidRPr="00353A60" w:rsidRDefault="00A92B7A" w:rsidP="00BD5B76">
            <w:pPr>
              <w:widowControl w:val="0"/>
              <w:autoSpaceDE w:val="0"/>
              <w:autoSpaceDN w:val="0"/>
              <w:adjustRightInd w:val="0"/>
              <w:jc w:val="right"/>
              <w:rPr>
                <w:color w:val="000000"/>
                <w:sz w:val="24"/>
                <w:szCs w:val="24"/>
              </w:rPr>
            </w:pPr>
            <w:r w:rsidRPr="00353A60">
              <w:rPr>
                <w:color w:val="000000"/>
                <w:sz w:val="24"/>
                <w:szCs w:val="24"/>
              </w:rPr>
              <w:t>Наименование:</w:t>
            </w:r>
          </w:p>
        </w:tc>
        <w:tc>
          <w:tcPr>
            <w:tcW w:w="5402" w:type="dxa"/>
            <w:tcBorders>
              <w:top w:val="nil"/>
              <w:left w:val="nil"/>
              <w:bottom w:val="single" w:sz="4" w:space="0" w:color="auto"/>
              <w:right w:val="nil"/>
            </w:tcBorders>
            <w:vAlign w:val="center"/>
          </w:tcPr>
          <w:p w:rsidR="00A92B7A" w:rsidRPr="00353A60" w:rsidRDefault="00A92B7A" w:rsidP="00BD5B76">
            <w:pPr>
              <w:widowControl w:val="0"/>
              <w:autoSpaceDE w:val="0"/>
              <w:autoSpaceDN w:val="0"/>
              <w:adjustRightInd w:val="0"/>
              <w:rPr>
                <w:b/>
                <w:bCs/>
                <w:color w:val="000000"/>
                <w:sz w:val="24"/>
                <w:szCs w:val="24"/>
              </w:rPr>
            </w:pPr>
          </w:p>
        </w:tc>
        <w:tc>
          <w:tcPr>
            <w:tcW w:w="283" w:type="dxa"/>
            <w:tcMar>
              <w:top w:w="0" w:type="dxa"/>
              <w:left w:w="28" w:type="dxa"/>
              <w:bottom w:w="0" w:type="dxa"/>
              <w:right w:w="28" w:type="dxa"/>
            </w:tcMar>
          </w:tcPr>
          <w:p w:rsidR="00A92B7A" w:rsidRPr="00353A60" w:rsidRDefault="00A92B7A" w:rsidP="00BD5B76">
            <w:pPr>
              <w:widowControl w:val="0"/>
              <w:autoSpaceDE w:val="0"/>
              <w:autoSpaceDN w:val="0"/>
              <w:adjustRightInd w:val="0"/>
              <w:jc w:val="center"/>
              <w:rPr>
                <w:color w:val="000000"/>
                <w:sz w:val="24"/>
                <w:szCs w:val="24"/>
              </w:rPr>
            </w:pPr>
          </w:p>
        </w:tc>
        <w:tc>
          <w:tcPr>
            <w:tcW w:w="1252" w:type="dxa"/>
          </w:tcPr>
          <w:p w:rsidR="00A92B7A" w:rsidRPr="00353A60" w:rsidRDefault="00A92B7A" w:rsidP="00BD5B76">
            <w:pPr>
              <w:widowControl w:val="0"/>
              <w:autoSpaceDE w:val="0"/>
              <w:autoSpaceDN w:val="0"/>
              <w:adjustRightInd w:val="0"/>
              <w:jc w:val="center"/>
              <w:rPr>
                <w:color w:val="000000"/>
                <w:sz w:val="24"/>
                <w:szCs w:val="24"/>
              </w:rPr>
            </w:pPr>
          </w:p>
        </w:tc>
        <w:tc>
          <w:tcPr>
            <w:tcW w:w="77" w:type="dxa"/>
            <w:tcMar>
              <w:top w:w="0" w:type="dxa"/>
              <w:left w:w="28" w:type="dxa"/>
              <w:bottom w:w="0" w:type="dxa"/>
              <w:right w:w="28" w:type="dxa"/>
            </w:tcMar>
          </w:tcPr>
          <w:p w:rsidR="00A92B7A" w:rsidRPr="00353A60" w:rsidRDefault="00A92B7A" w:rsidP="00BD5B76">
            <w:pPr>
              <w:widowControl w:val="0"/>
              <w:autoSpaceDE w:val="0"/>
              <w:autoSpaceDN w:val="0"/>
              <w:adjustRightInd w:val="0"/>
              <w:jc w:val="center"/>
              <w:rPr>
                <w:color w:val="000000"/>
                <w:sz w:val="24"/>
                <w:szCs w:val="24"/>
              </w:rPr>
            </w:pPr>
          </w:p>
        </w:tc>
        <w:tc>
          <w:tcPr>
            <w:tcW w:w="1223" w:type="dxa"/>
          </w:tcPr>
          <w:p w:rsidR="00A92B7A" w:rsidRPr="00353A60" w:rsidRDefault="00A92B7A" w:rsidP="00BD5B76">
            <w:pPr>
              <w:widowControl w:val="0"/>
              <w:autoSpaceDE w:val="0"/>
              <w:autoSpaceDN w:val="0"/>
              <w:adjustRightInd w:val="0"/>
              <w:rPr>
                <w:color w:val="000000"/>
                <w:sz w:val="24"/>
                <w:szCs w:val="24"/>
              </w:rPr>
            </w:pPr>
          </w:p>
        </w:tc>
      </w:tr>
      <w:tr w:rsidR="00A92B7A" w:rsidRPr="00353A60" w:rsidTr="00BD5B76">
        <w:tc>
          <w:tcPr>
            <w:tcW w:w="1794" w:type="dxa"/>
            <w:vAlign w:val="bottom"/>
            <w:hideMark/>
          </w:tcPr>
          <w:p w:rsidR="00A92B7A" w:rsidRPr="00353A60" w:rsidRDefault="00A92B7A" w:rsidP="00BD5B76">
            <w:pPr>
              <w:widowControl w:val="0"/>
              <w:autoSpaceDE w:val="0"/>
              <w:autoSpaceDN w:val="0"/>
              <w:adjustRightInd w:val="0"/>
              <w:jc w:val="right"/>
              <w:rPr>
                <w:color w:val="000000"/>
                <w:sz w:val="24"/>
                <w:szCs w:val="24"/>
              </w:rPr>
            </w:pPr>
            <w:r w:rsidRPr="00353A60">
              <w:rPr>
                <w:color w:val="000000"/>
                <w:sz w:val="24"/>
                <w:szCs w:val="24"/>
              </w:rPr>
              <w:t>Адрес:</w:t>
            </w:r>
          </w:p>
        </w:tc>
        <w:tc>
          <w:tcPr>
            <w:tcW w:w="5402" w:type="dxa"/>
            <w:tcBorders>
              <w:top w:val="single" w:sz="4" w:space="0" w:color="auto"/>
              <w:left w:val="nil"/>
              <w:bottom w:val="single" w:sz="4" w:space="0" w:color="auto"/>
              <w:right w:val="nil"/>
            </w:tcBorders>
            <w:vAlign w:val="center"/>
          </w:tcPr>
          <w:p w:rsidR="00A92B7A" w:rsidRPr="00353A60" w:rsidRDefault="00A92B7A" w:rsidP="00BD5B76">
            <w:pPr>
              <w:widowControl w:val="0"/>
              <w:autoSpaceDE w:val="0"/>
              <w:autoSpaceDN w:val="0"/>
              <w:adjustRightInd w:val="0"/>
              <w:rPr>
                <w:b/>
                <w:bCs/>
                <w:color w:val="000000"/>
                <w:sz w:val="24"/>
                <w:szCs w:val="24"/>
              </w:rPr>
            </w:pPr>
          </w:p>
        </w:tc>
        <w:tc>
          <w:tcPr>
            <w:tcW w:w="283" w:type="dxa"/>
            <w:tcMar>
              <w:top w:w="0" w:type="dxa"/>
              <w:left w:w="28" w:type="dxa"/>
              <w:bottom w:w="0" w:type="dxa"/>
              <w:right w:w="28" w:type="dxa"/>
            </w:tcMar>
          </w:tcPr>
          <w:p w:rsidR="00A92B7A" w:rsidRPr="00353A60" w:rsidRDefault="00A92B7A" w:rsidP="00BD5B76">
            <w:pPr>
              <w:widowControl w:val="0"/>
              <w:autoSpaceDE w:val="0"/>
              <w:autoSpaceDN w:val="0"/>
              <w:adjustRightInd w:val="0"/>
              <w:jc w:val="center"/>
              <w:rPr>
                <w:color w:val="000000"/>
                <w:sz w:val="24"/>
                <w:szCs w:val="24"/>
              </w:rPr>
            </w:pPr>
          </w:p>
        </w:tc>
        <w:tc>
          <w:tcPr>
            <w:tcW w:w="1252" w:type="dxa"/>
          </w:tcPr>
          <w:p w:rsidR="00A92B7A" w:rsidRPr="00353A60" w:rsidRDefault="00A92B7A" w:rsidP="00BD5B76">
            <w:pPr>
              <w:widowControl w:val="0"/>
              <w:autoSpaceDE w:val="0"/>
              <w:autoSpaceDN w:val="0"/>
              <w:adjustRightInd w:val="0"/>
              <w:jc w:val="center"/>
              <w:rPr>
                <w:color w:val="000000"/>
                <w:sz w:val="24"/>
                <w:szCs w:val="24"/>
              </w:rPr>
            </w:pPr>
          </w:p>
        </w:tc>
        <w:tc>
          <w:tcPr>
            <w:tcW w:w="77" w:type="dxa"/>
            <w:tcMar>
              <w:top w:w="0" w:type="dxa"/>
              <w:left w:w="28" w:type="dxa"/>
              <w:bottom w:w="0" w:type="dxa"/>
              <w:right w:w="28" w:type="dxa"/>
            </w:tcMar>
          </w:tcPr>
          <w:p w:rsidR="00A92B7A" w:rsidRPr="00353A60" w:rsidRDefault="00A92B7A" w:rsidP="00BD5B76">
            <w:pPr>
              <w:widowControl w:val="0"/>
              <w:autoSpaceDE w:val="0"/>
              <w:autoSpaceDN w:val="0"/>
              <w:adjustRightInd w:val="0"/>
              <w:jc w:val="center"/>
              <w:rPr>
                <w:color w:val="000000"/>
                <w:sz w:val="24"/>
                <w:szCs w:val="24"/>
              </w:rPr>
            </w:pPr>
          </w:p>
        </w:tc>
        <w:tc>
          <w:tcPr>
            <w:tcW w:w="1223" w:type="dxa"/>
          </w:tcPr>
          <w:p w:rsidR="00A92B7A" w:rsidRPr="00353A60" w:rsidRDefault="00A92B7A" w:rsidP="00BD5B76">
            <w:pPr>
              <w:widowControl w:val="0"/>
              <w:autoSpaceDE w:val="0"/>
              <w:autoSpaceDN w:val="0"/>
              <w:adjustRightInd w:val="0"/>
              <w:rPr>
                <w:color w:val="000000"/>
                <w:sz w:val="24"/>
                <w:szCs w:val="24"/>
              </w:rPr>
            </w:pPr>
          </w:p>
        </w:tc>
      </w:tr>
      <w:tr w:rsidR="00A92B7A" w:rsidRPr="00353A60" w:rsidTr="00BD5B76">
        <w:tc>
          <w:tcPr>
            <w:tcW w:w="1794" w:type="dxa"/>
            <w:vAlign w:val="bottom"/>
            <w:hideMark/>
          </w:tcPr>
          <w:p w:rsidR="00A92B7A" w:rsidRPr="00353A60" w:rsidRDefault="00A92B7A" w:rsidP="00BD5B76">
            <w:pPr>
              <w:widowControl w:val="0"/>
              <w:autoSpaceDE w:val="0"/>
              <w:autoSpaceDN w:val="0"/>
              <w:adjustRightInd w:val="0"/>
              <w:jc w:val="right"/>
              <w:rPr>
                <w:color w:val="000000"/>
                <w:sz w:val="24"/>
                <w:szCs w:val="24"/>
              </w:rPr>
            </w:pPr>
            <w:r>
              <w:rPr>
                <w:color w:val="000000"/>
                <w:sz w:val="24"/>
                <w:szCs w:val="24"/>
              </w:rPr>
              <w:t>Реквизиты</w:t>
            </w:r>
            <w:r w:rsidRPr="00353A60">
              <w:rPr>
                <w:color w:val="000000"/>
                <w:sz w:val="24"/>
                <w:szCs w:val="24"/>
              </w:rPr>
              <w:t>:</w:t>
            </w:r>
          </w:p>
        </w:tc>
        <w:tc>
          <w:tcPr>
            <w:tcW w:w="5402" w:type="dxa"/>
            <w:tcBorders>
              <w:top w:val="single" w:sz="4" w:space="0" w:color="auto"/>
              <w:left w:val="nil"/>
              <w:bottom w:val="single" w:sz="4" w:space="0" w:color="auto"/>
              <w:right w:val="nil"/>
            </w:tcBorders>
            <w:vAlign w:val="center"/>
          </w:tcPr>
          <w:p w:rsidR="00A92B7A" w:rsidRPr="00353A60" w:rsidRDefault="00A92B7A" w:rsidP="00BD5B76">
            <w:pPr>
              <w:widowControl w:val="0"/>
              <w:autoSpaceDE w:val="0"/>
              <w:autoSpaceDN w:val="0"/>
              <w:adjustRightInd w:val="0"/>
              <w:rPr>
                <w:b/>
                <w:bCs/>
                <w:color w:val="000000"/>
                <w:sz w:val="24"/>
                <w:szCs w:val="24"/>
              </w:rPr>
            </w:pPr>
          </w:p>
        </w:tc>
        <w:tc>
          <w:tcPr>
            <w:tcW w:w="283" w:type="dxa"/>
            <w:tcMar>
              <w:top w:w="0" w:type="dxa"/>
              <w:left w:w="28" w:type="dxa"/>
              <w:bottom w:w="0" w:type="dxa"/>
              <w:right w:w="28" w:type="dxa"/>
            </w:tcMar>
          </w:tcPr>
          <w:p w:rsidR="00A92B7A" w:rsidRPr="00353A60" w:rsidRDefault="00A92B7A" w:rsidP="00BD5B76">
            <w:pPr>
              <w:widowControl w:val="0"/>
              <w:autoSpaceDE w:val="0"/>
              <w:autoSpaceDN w:val="0"/>
              <w:adjustRightInd w:val="0"/>
              <w:jc w:val="center"/>
              <w:rPr>
                <w:color w:val="000000"/>
                <w:sz w:val="24"/>
                <w:szCs w:val="24"/>
              </w:rPr>
            </w:pPr>
          </w:p>
        </w:tc>
        <w:tc>
          <w:tcPr>
            <w:tcW w:w="1252" w:type="dxa"/>
          </w:tcPr>
          <w:p w:rsidR="00A92B7A" w:rsidRPr="00353A60" w:rsidRDefault="00A92B7A" w:rsidP="00BD5B76">
            <w:pPr>
              <w:widowControl w:val="0"/>
              <w:autoSpaceDE w:val="0"/>
              <w:autoSpaceDN w:val="0"/>
              <w:adjustRightInd w:val="0"/>
              <w:jc w:val="center"/>
              <w:rPr>
                <w:color w:val="000000"/>
                <w:sz w:val="24"/>
                <w:szCs w:val="24"/>
              </w:rPr>
            </w:pPr>
          </w:p>
        </w:tc>
        <w:tc>
          <w:tcPr>
            <w:tcW w:w="77" w:type="dxa"/>
            <w:tcMar>
              <w:top w:w="0" w:type="dxa"/>
              <w:left w:w="28" w:type="dxa"/>
              <w:bottom w:w="0" w:type="dxa"/>
              <w:right w:w="28" w:type="dxa"/>
            </w:tcMar>
          </w:tcPr>
          <w:p w:rsidR="00A92B7A" w:rsidRPr="00353A60" w:rsidRDefault="00A92B7A" w:rsidP="00BD5B76">
            <w:pPr>
              <w:widowControl w:val="0"/>
              <w:autoSpaceDE w:val="0"/>
              <w:autoSpaceDN w:val="0"/>
              <w:adjustRightInd w:val="0"/>
              <w:jc w:val="center"/>
              <w:rPr>
                <w:color w:val="000000"/>
                <w:sz w:val="24"/>
                <w:szCs w:val="24"/>
              </w:rPr>
            </w:pPr>
          </w:p>
        </w:tc>
        <w:tc>
          <w:tcPr>
            <w:tcW w:w="1223" w:type="dxa"/>
          </w:tcPr>
          <w:p w:rsidR="00A92B7A" w:rsidRPr="00353A60" w:rsidRDefault="00A92B7A" w:rsidP="00BD5B76">
            <w:pPr>
              <w:widowControl w:val="0"/>
              <w:autoSpaceDE w:val="0"/>
              <w:autoSpaceDN w:val="0"/>
              <w:adjustRightInd w:val="0"/>
              <w:rPr>
                <w:color w:val="000000"/>
                <w:sz w:val="24"/>
                <w:szCs w:val="24"/>
              </w:rPr>
            </w:pPr>
          </w:p>
        </w:tc>
      </w:tr>
      <w:tr w:rsidR="00A92B7A" w:rsidRPr="00353A60" w:rsidTr="00BD5B76">
        <w:tc>
          <w:tcPr>
            <w:tcW w:w="1794" w:type="dxa"/>
            <w:vAlign w:val="bottom"/>
            <w:hideMark/>
          </w:tcPr>
          <w:p w:rsidR="00A92B7A" w:rsidRPr="00353A60" w:rsidRDefault="00A92B7A" w:rsidP="00BD5B76">
            <w:pPr>
              <w:widowControl w:val="0"/>
              <w:autoSpaceDE w:val="0"/>
              <w:autoSpaceDN w:val="0"/>
              <w:adjustRightInd w:val="0"/>
              <w:jc w:val="right"/>
              <w:rPr>
                <w:color w:val="000000"/>
                <w:sz w:val="24"/>
                <w:szCs w:val="24"/>
              </w:rPr>
            </w:pPr>
          </w:p>
        </w:tc>
        <w:tc>
          <w:tcPr>
            <w:tcW w:w="5402" w:type="dxa"/>
            <w:tcBorders>
              <w:top w:val="single" w:sz="4" w:space="0" w:color="auto"/>
              <w:left w:val="nil"/>
              <w:bottom w:val="single" w:sz="4" w:space="0" w:color="auto"/>
              <w:right w:val="nil"/>
            </w:tcBorders>
            <w:vAlign w:val="center"/>
          </w:tcPr>
          <w:p w:rsidR="00A92B7A" w:rsidRPr="00353A60" w:rsidRDefault="00A92B7A" w:rsidP="00BD5B76">
            <w:pPr>
              <w:widowControl w:val="0"/>
              <w:autoSpaceDE w:val="0"/>
              <w:autoSpaceDN w:val="0"/>
              <w:adjustRightInd w:val="0"/>
              <w:rPr>
                <w:b/>
                <w:bCs/>
                <w:color w:val="000000"/>
                <w:sz w:val="24"/>
                <w:szCs w:val="24"/>
              </w:rPr>
            </w:pPr>
          </w:p>
        </w:tc>
        <w:tc>
          <w:tcPr>
            <w:tcW w:w="283" w:type="dxa"/>
            <w:tcMar>
              <w:top w:w="0" w:type="dxa"/>
              <w:left w:w="28" w:type="dxa"/>
              <w:bottom w:w="0" w:type="dxa"/>
              <w:right w:w="28" w:type="dxa"/>
            </w:tcMar>
          </w:tcPr>
          <w:p w:rsidR="00A92B7A" w:rsidRPr="00353A60" w:rsidRDefault="00A92B7A" w:rsidP="00BD5B76">
            <w:pPr>
              <w:widowControl w:val="0"/>
              <w:autoSpaceDE w:val="0"/>
              <w:autoSpaceDN w:val="0"/>
              <w:adjustRightInd w:val="0"/>
              <w:jc w:val="center"/>
              <w:rPr>
                <w:color w:val="000000"/>
                <w:sz w:val="24"/>
                <w:szCs w:val="24"/>
              </w:rPr>
            </w:pPr>
          </w:p>
        </w:tc>
        <w:tc>
          <w:tcPr>
            <w:tcW w:w="1252" w:type="dxa"/>
          </w:tcPr>
          <w:p w:rsidR="00A92B7A" w:rsidRPr="00353A60" w:rsidRDefault="00A92B7A" w:rsidP="00BD5B76">
            <w:pPr>
              <w:widowControl w:val="0"/>
              <w:autoSpaceDE w:val="0"/>
              <w:autoSpaceDN w:val="0"/>
              <w:adjustRightInd w:val="0"/>
              <w:jc w:val="center"/>
              <w:rPr>
                <w:color w:val="000000"/>
                <w:sz w:val="24"/>
                <w:szCs w:val="24"/>
              </w:rPr>
            </w:pPr>
          </w:p>
        </w:tc>
        <w:tc>
          <w:tcPr>
            <w:tcW w:w="77" w:type="dxa"/>
            <w:tcMar>
              <w:top w:w="0" w:type="dxa"/>
              <w:left w:w="28" w:type="dxa"/>
              <w:bottom w:w="0" w:type="dxa"/>
              <w:right w:w="28" w:type="dxa"/>
            </w:tcMar>
          </w:tcPr>
          <w:p w:rsidR="00A92B7A" w:rsidRPr="00353A60" w:rsidRDefault="00A92B7A" w:rsidP="00BD5B76">
            <w:pPr>
              <w:widowControl w:val="0"/>
              <w:autoSpaceDE w:val="0"/>
              <w:autoSpaceDN w:val="0"/>
              <w:adjustRightInd w:val="0"/>
              <w:jc w:val="center"/>
              <w:rPr>
                <w:color w:val="000000"/>
                <w:sz w:val="24"/>
                <w:szCs w:val="24"/>
              </w:rPr>
            </w:pPr>
          </w:p>
        </w:tc>
        <w:tc>
          <w:tcPr>
            <w:tcW w:w="1223" w:type="dxa"/>
          </w:tcPr>
          <w:p w:rsidR="00A92B7A" w:rsidRPr="00353A60" w:rsidRDefault="00A92B7A" w:rsidP="00BD5B76">
            <w:pPr>
              <w:widowControl w:val="0"/>
              <w:autoSpaceDE w:val="0"/>
              <w:autoSpaceDN w:val="0"/>
              <w:adjustRightInd w:val="0"/>
              <w:rPr>
                <w:color w:val="000000"/>
                <w:sz w:val="24"/>
                <w:szCs w:val="24"/>
              </w:rPr>
            </w:pPr>
          </w:p>
        </w:tc>
      </w:tr>
      <w:tr w:rsidR="00A92B7A" w:rsidRPr="00353A60" w:rsidTr="00BD5B76">
        <w:tc>
          <w:tcPr>
            <w:tcW w:w="1794" w:type="dxa"/>
            <w:vAlign w:val="bottom"/>
            <w:hideMark/>
          </w:tcPr>
          <w:p w:rsidR="00A92B7A" w:rsidRPr="00353A60" w:rsidRDefault="00A92B7A" w:rsidP="00BD5B76">
            <w:pPr>
              <w:widowControl w:val="0"/>
              <w:autoSpaceDE w:val="0"/>
              <w:autoSpaceDN w:val="0"/>
              <w:adjustRightInd w:val="0"/>
              <w:jc w:val="right"/>
              <w:rPr>
                <w:color w:val="000000"/>
                <w:sz w:val="24"/>
                <w:szCs w:val="24"/>
              </w:rPr>
            </w:pPr>
          </w:p>
        </w:tc>
        <w:tc>
          <w:tcPr>
            <w:tcW w:w="5402" w:type="dxa"/>
            <w:tcBorders>
              <w:top w:val="single" w:sz="4" w:space="0" w:color="auto"/>
              <w:left w:val="nil"/>
              <w:bottom w:val="single" w:sz="4" w:space="0" w:color="auto"/>
              <w:right w:val="nil"/>
            </w:tcBorders>
            <w:vAlign w:val="center"/>
          </w:tcPr>
          <w:p w:rsidR="00A92B7A" w:rsidRPr="00353A60" w:rsidRDefault="00A92B7A" w:rsidP="00BD5B76">
            <w:pPr>
              <w:widowControl w:val="0"/>
              <w:autoSpaceDE w:val="0"/>
              <w:autoSpaceDN w:val="0"/>
              <w:adjustRightInd w:val="0"/>
              <w:rPr>
                <w:b/>
                <w:bCs/>
                <w:color w:val="000000"/>
                <w:sz w:val="24"/>
                <w:szCs w:val="24"/>
              </w:rPr>
            </w:pPr>
          </w:p>
        </w:tc>
        <w:tc>
          <w:tcPr>
            <w:tcW w:w="283" w:type="dxa"/>
            <w:tcMar>
              <w:top w:w="0" w:type="dxa"/>
              <w:left w:w="28" w:type="dxa"/>
              <w:bottom w:w="0" w:type="dxa"/>
              <w:right w:w="28" w:type="dxa"/>
            </w:tcMar>
          </w:tcPr>
          <w:p w:rsidR="00A92B7A" w:rsidRPr="00353A60" w:rsidRDefault="00A92B7A" w:rsidP="00BD5B76">
            <w:pPr>
              <w:widowControl w:val="0"/>
              <w:autoSpaceDE w:val="0"/>
              <w:autoSpaceDN w:val="0"/>
              <w:adjustRightInd w:val="0"/>
              <w:jc w:val="center"/>
              <w:rPr>
                <w:color w:val="000000"/>
                <w:sz w:val="24"/>
                <w:szCs w:val="24"/>
              </w:rPr>
            </w:pPr>
          </w:p>
        </w:tc>
        <w:tc>
          <w:tcPr>
            <w:tcW w:w="1252" w:type="dxa"/>
            <w:tcBorders>
              <w:top w:val="nil"/>
              <w:left w:val="nil"/>
              <w:bottom w:val="single" w:sz="4" w:space="0" w:color="auto"/>
              <w:right w:val="nil"/>
            </w:tcBorders>
          </w:tcPr>
          <w:p w:rsidR="00A92B7A" w:rsidRPr="00353A60" w:rsidRDefault="00A92B7A" w:rsidP="00BD5B76">
            <w:pPr>
              <w:widowControl w:val="0"/>
              <w:autoSpaceDE w:val="0"/>
              <w:autoSpaceDN w:val="0"/>
              <w:adjustRightInd w:val="0"/>
              <w:rPr>
                <w:color w:val="000000"/>
                <w:sz w:val="24"/>
                <w:szCs w:val="24"/>
              </w:rPr>
            </w:pPr>
          </w:p>
        </w:tc>
        <w:tc>
          <w:tcPr>
            <w:tcW w:w="77" w:type="dxa"/>
            <w:tcMar>
              <w:top w:w="0" w:type="dxa"/>
              <w:left w:w="28" w:type="dxa"/>
              <w:bottom w:w="0" w:type="dxa"/>
              <w:right w:w="28" w:type="dxa"/>
            </w:tcMar>
          </w:tcPr>
          <w:p w:rsidR="00A92B7A" w:rsidRPr="00353A60" w:rsidRDefault="00A92B7A" w:rsidP="00BD5B76">
            <w:pPr>
              <w:widowControl w:val="0"/>
              <w:autoSpaceDE w:val="0"/>
              <w:autoSpaceDN w:val="0"/>
              <w:adjustRightInd w:val="0"/>
              <w:rPr>
                <w:color w:val="000000"/>
                <w:sz w:val="24"/>
                <w:szCs w:val="24"/>
              </w:rPr>
            </w:pPr>
          </w:p>
        </w:tc>
        <w:tc>
          <w:tcPr>
            <w:tcW w:w="1223" w:type="dxa"/>
            <w:tcBorders>
              <w:top w:val="nil"/>
              <w:left w:val="nil"/>
              <w:bottom w:val="single" w:sz="4" w:space="0" w:color="auto"/>
              <w:right w:val="nil"/>
            </w:tcBorders>
          </w:tcPr>
          <w:p w:rsidR="00A92B7A" w:rsidRPr="00353A60" w:rsidRDefault="00A92B7A" w:rsidP="00BD5B76">
            <w:pPr>
              <w:widowControl w:val="0"/>
              <w:autoSpaceDE w:val="0"/>
              <w:autoSpaceDN w:val="0"/>
              <w:adjustRightInd w:val="0"/>
              <w:jc w:val="center"/>
              <w:rPr>
                <w:color w:val="000000"/>
                <w:sz w:val="24"/>
                <w:szCs w:val="24"/>
              </w:rPr>
            </w:pPr>
          </w:p>
        </w:tc>
      </w:tr>
      <w:tr w:rsidR="00A92B7A" w:rsidRPr="00353A60" w:rsidTr="00BD5B76">
        <w:trPr>
          <w:trHeight w:val="55"/>
        </w:trPr>
        <w:tc>
          <w:tcPr>
            <w:tcW w:w="1794" w:type="dxa"/>
            <w:vAlign w:val="bottom"/>
            <w:hideMark/>
          </w:tcPr>
          <w:p w:rsidR="00A92B7A" w:rsidRPr="00353A60" w:rsidRDefault="00A92B7A" w:rsidP="00BD5B76">
            <w:pPr>
              <w:widowControl w:val="0"/>
              <w:autoSpaceDE w:val="0"/>
              <w:autoSpaceDN w:val="0"/>
              <w:adjustRightInd w:val="0"/>
              <w:jc w:val="right"/>
              <w:rPr>
                <w:color w:val="000000"/>
                <w:sz w:val="24"/>
                <w:szCs w:val="24"/>
              </w:rPr>
            </w:pPr>
          </w:p>
        </w:tc>
        <w:tc>
          <w:tcPr>
            <w:tcW w:w="5402" w:type="dxa"/>
            <w:tcBorders>
              <w:top w:val="single" w:sz="4" w:space="0" w:color="auto"/>
              <w:left w:val="nil"/>
              <w:bottom w:val="single" w:sz="4" w:space="0" w:color="auto"/>
              <w:right w:val="nil"/>
            </w:tcBorders>
            <w:vAlign w:val="center"/>
          </w:tcPr>
          <w:p w:rsidR="00A92B7A" w:rsidRPr="00353A60" w:rsidRDefault="00A92B7A" w:rsidP="00BD5B76">
            <w:pPr>
              <w:widowControl w:val="0"/>
              <w:autoSpaceDE w:val="0"/>
              <w:autoSpaceDN w:val="0"/>
              <w:adjustRightInd w:val="0"/>
              <w:rPr>
                <w:b/>
                <w:bCs/>
                <w:color w:val="000000"/>
                <w:sz w:val="24"/>
                <w:szCs w:val="24"/>
              </w:rPr>
            </w:pPr>
          </w:p>
        </w:tc>
        <w:tc>
          <w:tcPr>
            <w:tcW w:w="283" w:type="dxa"/>
            <w:tcMar>
              <w:top w:w="0" w:type="dxa"/>
              <w:left w:w="28" w:type="dxa"/>
              <w:bottom w:w="0" w:type="dxa"/>
              <w:right w:w="28" w:type="dxa"/>
            </w:tcMar>
          </w:tcPr>
          <w:p w:rsidR="00A92B7A" w:rsidRPr="00353A60" w:rsidRDefault="00A92B7A" w:rsidP="00BD5B76">
            <w:pPr>
              <w:widowControl w:val="0"/>
              <w:autoSpaceDE w:val="0"/>
              <w:autoSpaceDN w:val="0"/>
              <w:adjustRightInd w:val="0"/>
              <w:jc w:val="center"/>
              <w:rPr>
                <w:color w:val="000000"/>
                <w:sz w:val="24"/>
                <w:szCs w:val="24"/>
              </w:rPr>
            </w:pPr>
          </w:p>
        </w:tc>
        <w:tc>
          <w:tcPr>
            <w:tcW w:w="1252" w:type="dxa"/>
            <w:tcBorders>
              <w:top w:val="single" w:sz="4" w:space="0" w:color="auto"/>
              <w:left w:val="nil"/>
              <w:bottom w:val="nil"/>
              <w:right w:val="nil"/>
            </w:tcBorders>
            <w:hideMark/>
          </w:tcPr>
          <w:p w:rsidR="00A92B7A" w:rsidRPr="00353A60" w:rsidRDefault="00A92B7A" w:rsidP="00BD5B76">
            <w:pPr>
              <w:widowControl w:val="0"/>
              <w:shd w:val="clear" w:color="auto" w:fill="FFFFFF"/>
              <w:autoSpaceDE w:val="0"/>
              <w:autoSpaceDN w:val="0"/>
              <w:adjustRightInd w:val="0"/>
              <w:jc w:val="center"/>
              <w:rPr>
                <w:color w:val="000000"/>
                <w:sz w:val="24"/>
                <w:szCs w:val="24"/>
                <w:vertAlign w:val="superscript"/>
              </w:rPr>
            </w:pPr>
            <w:r w:rsidRPr="00353A60">
              <w:rPr>
                <w:color w:val="000000"/>
                <w:sz w:val="24"/>
                <w:szCs w:val="24"/>
                <w:vertAlign w:val="superscript"/>
              </w:rPr>
              <w:t>(подпись)</w:t>
            </w:r>
          </w:p>
        </w:tc>
        <w:tc>
          <w:tcPr>
            <w:tcW w:w="77" w:type="dxa"/>
            <w:tcMar>
              <w:top w:w="0" w:type="dxa"/>
              <w:left w:w="28" w:type="dxa"/>
              <w:bottom w:w="0" w:type="dxa"/>
              <w:right w:w="28" w:type="dxa"/>
            </w:tcMar>
          </w:tcPr>
          <w:p w:rsidR="00A92B7A" w:rsidRPr="00353A60" w:rsidRDefault="00A92B7A" w:rsidP="00BD5B76">
            <w:pPr>
              <w:widowControl w:val="0"/>
              <w:shd w:val="clear" w:color="auto" w:fill="FFFFFF"/>
              <w:autoSpaceDE w:val="0"/>
              <w:autoSpaceDN w:val="0"/>
              <w:adjustRightInd w:val="0"/>
              <w:jc w:val="center"/>
              <w:rPr>
                <w:color w:val="000000"/>
                <w:sz w:val="24"/>
                <w:szCs w:val="24"/>
                <w:vertAlign w:val="superscript"/>
              </w:rPr>
            </w:pPr>
          </w:p>
        </w:tc>
        <w:tc>
          <w:tcPr>
            <w:tcW w:w="1223" w:type="dxa"/>
            <w:tcBorders>
              <w:top w:val="single" w:sz="4" w:space="0" w:color="auto"/>
              <w:left w:val="nil"/>
              <w:bottom w:val="nil"/>
              <w:right w:val="nil"/>
            </w:tcBorders>
            <w:hideMark/>
          </w:tcPr>
          <w:p w:rsidR="00A92B7A" w:rsidRPr="00353A60" w:rsidRDefault="00A92B7A" w:rsidP="00BD5B76">
            <w:pPr>
              <w:widowControl w:val="0"/>
              <w:autoSpaceDE w:val="0"/>
              <w:autoSpaceDN w:val="0"/>
              <w:adjustRightInd w:val="0"/>
              <w:jc w:val="center"/>
              <w:rPr>
                <w:color w:val="000000"/>
                <w:sz w:val="24"/>
                <w:szCs w:val="24"/>
                <w:vertAlign w:val="superscript"/>
              </w:rPr>
            </w:pPr>
            <w:r w:rsidRPr="00353A60">
              <w:rPr>
                <w:color w:val="000000"/>
                <w:sz w:val="24"/>
                <w:szCs w:val="24"/>
                <w:vertAlign w:val="superscript"/>
              </w:rPr>
              <w:t>(</w:t>
            </w:r>
            <w:proofErr w:type="spellStart"/>
            <w:r w:rsidRPr="00353A60">
              <w:rPr>
                <w:color w:val="000000"/>
                <w:sz w:val="24"/>
                <w:szCs w:val="24"/>
                <w:vertAlign w:val="superscript"/>
              </w:rPr>
              <w:t>ф.и.о.</w:t>
            </w:r>
            <w:proofErr w:type="spellEnd"/>
            <w:r w:rsidRPr="00353A60">
              <w:rPr>
                <w:color w:val="000000"/>
                <w:sz w:val="24"/>
                <w:szCs w:val="24"/>
                <w:vertAlign w:val="superscript"/>
              </w:rPr>
              <w:t>)</w:t>
            </w:r>
          </w:p>
        </w:tc>
      </w:tr>
      <w:tr w:rsidR="00A92B7A" w:rsidRPr="00353A60" w:rsidTr="00BD5B76">
        <w:tc>
          <w:tcPr>
            <w:tcW w:w="1794" w:type="dxa"/>
            <w:vAlign w:val="bottom"/>
          </w:tcPr>
          <w:p w:rsidR="00A92B7A" w:rsidRPr="00353A60" w:rsidRDefault="00A92B7A" w:rsidP="00BD5B76">
            <w:pPr>
              <w:widowControl w:val="0"/>
              <w:autoSpaceDE w:val="0"/>
              <w:autoSpaceDN w:val="0"/>
              <w:adjustRightInd w:val="0"/>
              <w:jc w:val="right"/>
              <w:rPr>
                <w:color w:val="000000"/>
                <w:sz w:val="24"/>
                <w:szCs w:val="24"/>
              </w:rPr>
            </w:pPr>
          </w:p>
        </w:tc>
        <w:tc>
          <w:tcPr>
            <w:tcW w:w="5402" w:type="dxa"/>
            <w:tcBorders>
              <w:top w:val="single" w:sz="4" w:space="0" w:color="auto"/>
              <w:left w:val="nil"/>
              <w:bottom w:val="nil"/>
              <w:right w:val="nil"/>
            </w:tcBorders>
            <w:vAlign w:val="center"/>
          </w:tcPr>
          <w:p w:rsidR="00A92B7A" w:rsidRPr="00353A60" w:rsidRDefault="00A92B7A" w:rsidP="00BD5B76">
            <w:pPr>
              <w:widowControl w:val="0"/>
              <w:autoSpaceDE w:val="0"/>
              <w:autoSpaceDN w:val="0"/>
              <w:adjustRightInd w:val="0"/>
              <w:rPr>
                <w:b/>
                <w:bCs/>
                <w:color w:val="000000"/>
                <w:sz w:val="24"/>
                <w:szCs w:val="24"/>
              </w:rPr>
            </w:pPr>
          </w:p>
        </w:tc>
        <w:tc>
          <w:tcPr>
            <w:tcW w:w="283" w:type="dxa"/>
            <w:tcMar>
              <w:top w:w="0" w:type="dxa"/>
              <w:left w:w="28" w:type="dxa"/>
              <w:bottom w:w="0" w:type="dxa"/>
              <w:right w:w="28" w:type="dxa"/>
            </w:tcMar>
          </w:tcPr>
          <w:p w:rsidR="00A92B7A" w:rsidRPr="00353A60" w:rsidRDefault="00A92B7A" w:rsidP="00BD5B76">
            <w:pPr>
              <w:widowControl w:val="0"/>
              <w:autoSpaceDE w:val="0"/>
              <w:autoSpaceDN w:val="0"/>
              <w:adjustRightInd w:val="0"/>
              <w:jc w:val="center"/>
              <w:rPr>
                <w:color w:val="000000"/>
                <w:sz w:val="24"/>
                <w:szCs w:val="24"/>
              </w:rPr>
            </w:pPr>
          </w:p>
        </w:tc>
        <w:tc>
          <w:tcPr>
            <w:tcW w:w="1252" w:type="dxa"/>
          </w:tcPr>
          <w:p w:rsidR="00A92B7A" w:rsidRPr="00353A60" w:rsidRDefault="00A92B7A" w:rsidP="00BD5B76">
            <w:pPr>
              <w:widowControl w:val="0"/>
              <w:autoSpaceDE w:val="0"/>
              <w:autoSpaceDN w:val="0"/>
              <w:adjustRightInd w:val="0"/>
              <w:jc w:val="center"/>
              <w:rPr>
                <w:color w:val="000000"/>
                <w:sz w:val="24"/>
                <w:szCs w:val="24"/>
              </w:rPr>
            </w:pPr>
            <w:r w:rsidRPr="00353A60">
              <w:rPr>
                <w:b/>
                <w:bCs/>
                <w:color w:val="000000"/>
                <w:sz w:val="24"/>
                <w:szCs w:val="24"/>
              </w:rPr>
              <w:t>М.П.</w:t>
            </w:r>
          </w:p>
        </w:tc>
        <w:tc>
          <w:tcPr>
            <w:tcW w:w="77" w:type="dxa"/>
            <w:tcMar>
              <w:top w:w="0" w:type="dxa"/>
              <w:left w:w="28" w:type="dxa"/>
              <w:bottom w:w="0" w:type="dxa"/>
              <w:right w:w="28" w:type="dxa"/>
            </w:tcMar>
          </w:tcPr>
          <w:p w:rsidR="00A92B7A" w:rsidRPr="00353A60" w:rsidRDefault="00A92B7A" w:rsidP="00BD5B76">
            <w:pPr>
              <w:widowControl w:val="0"/>
              <w:autoSpaceDE w:val="0"/>
              <w:autoSpaceDN w:val="0"/>
              <w:adjustRightInd w:val="0"/>
              <w:jc w:val="center"/>
              <w:rPr>
                <w:color w:val="000000"/>
                <w:sz w:val="24"/>
                <w:szCs w:val="24"/>
              </w:rPr>
            </w:pPr>
          </w:p>
        </w:tc>
        <w:tc>
          <w:tcPr>
            <w:tcW w:w="1223" w:type="dxa"/>
          </w:tcPr>
          <w:p w:rsidR="00A92B7A" w:rsidRPr="00353A60" w:rsidRDefault="00A92B7A" w:rsidP="00BD5B76">
            <w:pPr>
              <w:widowControl w:val="0"/>
              <w:autoSpaceDE w:val="0"/>
              <w:autoSpaceDN w:val="0"/>
              <w:adjustRightInd w:val="0"/>
              <w:jc w:val="center"/>
              <w:rPr>
                <w:color w:val="000000"/>
                <w:sz w:val="24"/>
                <w:szCs w:val="24"/>
              </w:rPr>
            </w:pPr>
          </w:p>
        </w:tc>
      </w:tr>
    </w:tbl>
    <w:p w:rsidR="00A92B7A" w:rsidRDefault="00A92B7A" w:rsidP="00A92B7A">
      <w:pPr>
        <w:widowControl w:val="0"/>
        <w:shd w:val="clear" w:color="auto" w:fill="FFFFFF"/>
        <w:autoSpaceDE w:val="0"/>
        <w:autoSpaceDN w:val="0"/>
        <w:adjustRightInd w:val="0"/>
        <w:rPr>
          <w:sz w:val="24"/>
          <w:szCs w:val="24"/>
        </w:rPr>
      </w:pPr>
      <w:r>
        <w:rPr>
          <w:sz w:val="24"/>
          <w:szCs w:val="24"/>
        </w:rPr>
        <w:t>«Арендодатель» передает участок «Арендатору» по акту-приема передачи.</w:t>
      </w:r>
    </w:p>
    <w:p w:rsidR="004D2758" w:rsidRDefault="004D2758" w:rsidP="004D2758">
      <w:pPr>
        <w:ind w:firstLine="709"/>
        <w:jc w:val="both"/>
        <w:rPr>
          <w:sz w:val="24"/>
          <w:szCs w:val="24"/>
        </w:rPr>
      </w:pPr>
    </w:p>
    <w:p w:rsidR="004D2758" w:rsidRDefault="004D2758" w:rsidP="004D2758">
      <w:pPr>
        <w:ind w:firstLine="709"/>
        <w:jc w:val="both"/>
        <w:rPr>
          <w:sz w:val="24"/>
          <w:szCs w:val="24"/>
        </w:rPr>
      </w:pPr>
    </w:p>
    <w:p w:rsidR="003E53A9" w:rsidRDefault="003E53A9" w:rsidP="004111BA">
      <w:pPr>
        <w:widowControl w:val="0"/>
        <w:ind w:right="-83"/>
        <w:jc w:val="both"/>
        <w:rPr>
          <w:sz w:val="24"/>
          <w:szCs w:val="24"/>
        </w:rPr>
      </w:pPr>
    </w:p>
    <w:sectPr w:rsidR="003E53A9" w:rsidSect="004A4427">
      <w:footerReference w:type="even" r:id="rId30"/>
      <w:footerReference w:type="default" r:id="rId31"/>
      <w:pgSz w:w="11906" w:h="16838"/>
      <w:pgMar w:top="1134" w:right="567" w:bottom="993"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1C6" w:rsidRDefault="005F01C6">
      <w:r>
        <w:separator/>
      </w:r>
    </w:p>
  </w:endnote>
  <w:endnote w:type="continuationSeparator" w:id="0">
    <w:p w:rsidR="005F01C6" w:rsidRDefault="005F0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AC8" w:rsidRDefault="009D3AC8" w:rsidP="00A128A6">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9D3AC8" w:rsidRDefault="009D3AC8">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AC8" w:rsidRDefault="009D3AC8" w:rsidP="00A128A6">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4E4EC5">
      <w:rPr>
        <w:rStyle w:val="aa"/>
        <w:noProof/>
      </w:rPr>
      <w:t>13</w:t>
    </w:r>
    <w:r>
      <w:rPr>
        <w:rStyle w:val="aa"/>
      </w:rPr>
      <w:fldChar w:fldCharType="end"/>
    </w:r>
  </w:p>
  <w:p w:rsidR="009D3AC8" w:rsidRDefault="009D3AC8">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1C6" w:rsidRDefault="005F01C6">
      <w:r>
        <w:separator/>
      </w:r>
    </w:p>
  </w:footnote>
  <w:footnote w:type="continuationSeparator" w:id="0">
    <w:p w:rsidR="005F01C6" w:rsidRDefault="005F01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7D6ABE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CCA5F70"/>
    <w:multiLevelType w:val="hybridMultilevel"/>
    <w:tmpl w:val="07F0E990"/>
    <w:lvl w:ilvl="0" w:tplc="1F789FB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15:restartNumberingAfterBreak="0">
    <w:nsid w:val="3085207A"/>
    <w:multiLevelType w:val="multilevel"/>
    <w:tmpl w:val="F896333E"/>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3AC13306"/>
    <w:multiLevelType w:val="hybridMultilevel"/>
    <w:tmpl w:val="E78EF6EC"/>
    <w:lvl w:ilvl="0" w:tplc="911A0F9A">
      <w:numFmt w:val="bullet"/>
      <w:lvlText w:val=""/>
      <w:lvlJc w:val="left"/>
      <w:pPr>
        <w:tabs>
          <w:tab w:val="num" w:pos="1740"/>
        </w:tabs>
        <w:ind w:left="1740" w:hanging="1020"/>
      </w:pPr>
      <w:rPr>
        <w:rFonts w:ascii="Symbol" w:eastAsia="Times New Roman" w:hAnsi="Symbol"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73F72C05"/>
    <w:multiLevelType w:val="hybridMultilevel"/>
    <w:tmpl w:val="6B6A26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5C12C2D"/>
    <w:multiLevelType w:val="hybridMultilevel"/>
    <w:tmpl w:val="FEE2B030"/>
    <w:lvl w:ilvl="0" w:tplc="7FFA2E06">
      <w:start w:val="1"/>
      <w:numFmt w:val="decimal"/>
      <w:lvlText w:val="%1."/>
      <w:lvlJc w:val="left"/>
      <w:pPr>
        <w:tabs>
          <w:tab w:val="num" w:pos="855"/>
        </w:tabs>
        <w:ind w:left="855" w:hanging="85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
  </w:num>
  <w:num w:numId="2">
    <w:abstractNumId w:val="1"/>
  </w:num>
  <w:num w:numId="3">
    <w:abstractNumId w:val="5"/>
  </w:num>
  <w:num w:numId="4">
    <w:abstractNumId w:val="4"/>
  </w:num>
  <w:num w:numId="5">
    <w:abstractNumId w:val="0"/>
  </w:num>
  <w:num w:numId="6">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5E1"/>
    <w:rsid w:val="000004E0"/>
    <w:rsid w:val="00001750"/>
    <w:rsid w:val="000024D2"/>
    <w:rsid w:val="00002EE4"/>
    <w:rsid w:val="000063F7"/>
    <w:rsid w:val="00006777"/>
    <w:rsid w:val="00010D98"/>
    <w:rsid w:val="00023C24"/>
    <w:rsid w:val="000248F6"/>
    <w:rsid w:val="0002703D"/>
    <w:rsid w:val="000320B2"/>
    <w:rsid w:val="00035199"/>
    <w:rsid w:val="00036762"/>
    <w:rsid w:val="00037074"/>
    <w:rsid w:val="00043B3C"/>
    <w:rsid w:val="00045FE1"/>
    <w:rsid w:val="000473C1"/>
    <w:rsid w:val="00047B87"/>
    <w:rsid w:val="0005393E"/>
    <w:rsid w:val="0005475D"/>
    <w:rsid w:val="000611F7"/>
    <w:rsid w:val="00061A2D"/>
    <w:rsid w:val="00061F27"/>
    <w:rsid w:val="00066646"/>
    <w:rsid w:val="00071A8D"/>
    <w:rsid w:val="000811E0"/>
    <w:rsid w:val="00083419"/>
    <w:rsid w:val="000834D1"/>
    <w:rsid w:val="000851EB"/>
    <w:rsid w:val="00085A02"/>
    <w:rsid w:val="00085F01"/>
    <w:rsid w:val="00097B24"/>
    <w:rsid w:val="00097CC4"/>
    <w:rsid w:val="000A2533"/>
    <w:rsid w:val="000A273C"/>
    <w:rsid w:val="000A2CBE"/>
    <w:rsid w:val="000A69B0"/>
    <w:rsid w:val="000B231D"/>
    <w:rsid w:val="000C0793"/>
    <w:rsid w:val="000C1463"/>
    <w:rsid w:val="000C1CB7"/>
    <w:rsid w:val="000C4832"/>
    <w:rsid w:val="000C5821"/>
    <w:rsid w:val="000C606F"/>
    <w:rsid w:val="000C61B3"/>
    <w:rsid w:val="000D02CD"/>
    <w:rsid w:val="000D3728"/>
    <w:rsid w:val="000E0E30"/>
    <w:rsid w:val="000E0F64"/>
    <w:rsid w:val="000E5EF6"/>
    <w:rsid w:val="000F230E"/>
    <w:rsid w:val="000F4A15"/>
    <w:rsid w:val="000F4EA8"/>
    <w:rsid w:val="0010369D"/>
    <w:rsid w:val="00106187"/>
    <w:rsid w:val="001102A6"/>
    <w:rsid w:val="0011148B"/>
    <w:rsid w:val="00113025"/>
    <w:rsid w:val="001135AC"/>
    <w:rsid w:val="00113B7D"/>
    <w:rsid w:val="00115EAE"/>
    <w:rsid w:val="0012047E"/>
    <w:rsid w:val="00123CC7"/>
    <w:rsid w:val="00124034"/>
    <w:rsid w:val="00127096"/>
    <w:rsid w:val="00140D88"/>
    <w:rsid w:val="00151C80"/>
    <w:rsid w:val="0015419D"/>
    <w:rsid w:val="00160ABE"/>
    <w:rsid w:val="001637DE"/>
    <w:rsid w:val="001670E2"/>
    <w:rsid w:val="00170C7C"/>
    <w:rsid w:val="00171051"/>
    <w:rsid w:val="0018242F"/>
    <w:rsid w:val="00186B99"/>
    <w:rsid w:val="001903FC"/>
    <w:rsid w:val="00190AF9"/>
    <w:rsid w:val="001A080E"/>
    <w:rsid w:val="001A16D9"/>
    <w:rsid w:val="001A5A5B"/>
    <w:rsid w:val="001A6383"/>
    <w:rsid w:val="001A6A9F"/>
    <w:rsid w:val="001B1602"/>
    <w:rsid w:val="001C1579"/>
    <w:rsid w:val="001C595D"/>
    <w:rsid w:val="001D20CD"/>
    <w:rsid w:val="001D6C9F"/>
    <w:rsid w:val="001E3F4B"/>
    <w:rsid w:val="001F1E83"/>
    <w:rsid w:val="00204266"/>
    <w:rsid w:val="00205806"/>
    <w:rsid w:val="00211DA9"/>
    <w:rsid w:val="00212280"/>
    <w:rsid w:val="002170A2"/>
    <w:rsid w:val="00221122"/>
    <w:rsid w:val="002249A7"/>
    <w:rsid w:val="002337DA"/>
    <w:rsid w:val="00241AF1"/>
    <w:rsid w:val="00250D47"/>
    <w:rsid w:val="00251B7C"/>
    <w:rsid w:val="00252661"/>
    <w:rsid w:val="00262D1D"/>
    <w:rsid w:val="002645DD"/>
    <w:rsid w:val="00272591"/>
    <w:rsid w:val="00272E6F"/>
    <w:rsid w:val="00276134"/>
    <w:rsid w:val="00287444"/>
    <w:rsid w:val="00287701"/>
    <w:rsid w:val="00290E36"/>
    <w:rsid w:val="002B05A3"/>
    <w:rsid w:val="002C22CF"/>
    <w:rsid w:val="002C76D4"/>
    <w:rsid w:val="002D2385"/>
    <w:rsid w:val="002D2DFF"/>
    <w:rsid w:val="002D4CCE"/>
    <w:rsid w:val="002D5BAB"/>
    <w:rsid w:val="002E1ADF"/>
    <w:rsid w:val="002E4112"/>
    <w:rsid w:val="002E45BE"/>
    <w:rsid w:val="002E6822"/>
    <w:rsid w:val="002F2472"/>
    <w:rsid w:val="002F363F"/>
    <w:rsid w:val="00301739"/>
    <w:rsid w:val="00301F48"/>
    <w:rsid w:val="00311A9D"/>
    <w:rsid w:val="0031707C"/>
    <w:rsid w:val="00317DCC"/>
    <w:rsid w:val="00321AB2"/>
    <w:rsid w:val="00321E9C"/>
    <w:rsid w:val="00323B7D"/>
    <w:rsid w:val="003268C1"/>
    <w:rsid w:val="00327E65"/>
    <w:rsid w:val="00330125"/>
    <w:rsid w:val="00333385"/>
    <w:rsid w:val="003353E5"/>
    <w:rsid w:val="00341378"/>
    <w:rsid w:val="00343110"/>
    <w:rsid w:val="00345C47"/>
    <w:rsid w:val="00346828"/>
    <w:rsid w:val="003478B4"/>
    <w:rsid w:val="00351BC2"/>
    <w:rsid w:val="00356436"/>
    <w:rsid w:val="00357125"/>
    <w:rsid w:val="00357229"/>
    <w:rsid w:val="003626F5"/>
    <w:rsid w:val="00362E73"/>
    <w:rsid w:val="003642C3"/>
    <w:rsid w:val="00364921"/>
    <w:rsid w:val="00372BFD"/>
    <w:rsid w:val="00375F2F"/>
    <w:rsid w:val="00375FC6"/>
    <w:rsid w:val="003820BC"/>
    <w:rsid w:val="0038292A"/>
    <w:rsid w:val="003839EB"/>
    <w:rsid w:val="003936F6"/>
    <w:rsid w:val="003A5C26"/>
    <w:rsid w:val="003B01DB"/>
    <w:rsid w:val="003B452E"/>
    <w:rsid w:val="003B7D21"/>
    <w:rsid w:val="003C224C"/>
    <w:rsid w:val="003C57F3"/>
    <w:rsid w:val="003C5CC9"/>
    <w:rsid w:val="003D02F8"/>
    <w:rsid w:val="003D43EB"/>
    <w:rsid w:val="003E0387"/>
    <w:rsid w:val="003E222B"/>
    <w:rsid w:val="003E4010"/>
    <w:rsid w:val="003E53A9"/>
    <w:rsid w:val="003E7061"/>
    <w:rsid w:val="003F4A6C"/>
    <w:rsid w:val="00403879"/>
    <w:rsid w:val="00405C0D"/>
    <w:rsid w:val="004109DA"/>
    <w:rsid w:val="004111BA"/>
    <w:rsid w:val="004163E5"/>
    <w:rsid w:val="004165FC"/>
    <w:rsid w:val="004213B8"/>
    <w:rsid w:val="00423A11"/>
    <w:rsid w:val="00425064"/>
    <w:rsid w:val="0043441B"/>
    <w:rsid w:val="00443448"/>
    <w:rsid w:val="00444B99"/>
    <w:rsid w:val="00445694"/>
    <w:rsid w:val="0045199B"/>
    <w:rsid w:val="00452471"/>
    <w:rsid w:val="00454471"/>
    <w:rsid w:val="00454A94"/>
    <w:rsid w:val="00457229"/>
    <w:rsid w:val="004609FA"/>
    <w:rsid w:val="00462911"/>
    <w:rsid w:val="00462BED"/>
    <w:rsid w:val="004671A2"/>
    <w:rsid w:val="004708A1"/>
    <w:rsid w:val="00471B02"/>
    <w:rsid w:val="00473220"/>
    <w:rsid w:val="00474D3B"/>
    <w:rsid w:val="00476651"/>
    <w:rsid w:val="0048611F"/>
    <w:rsid w:val="00486FFA"/>
    <w:rsid w:val="00491E04"/>
    <w:rsid w:val="0049303A"/>
    <w:rsid w:val="004951B5"/>
    <w:rsid w:val="00495834"/>
    <w:rsid w:val="004A01A5"/>
    <w:rsid w:val="004A4427"/>
    <w:rsid w:val="004B0FBA"/>
    <w:rsid w:val="004C596A"/>
    <w:rsid w:val="004C6988"/>
    <w:rsid w:val="004C73BF"/>
    <w:rsid w:val="004D2758"/>
    <w:rsid w:val="004D4240"/>
    <w:rsid w:val="004D55A9"/>
    <w:rsid w:val="004D6275"/>
    <w:rsid w:val="004E4EC5"/>
    <w:rsid w:val="004E5214"/>
    <w:rsid w:val="004E61FD"/>
    <w:rsid w:val="004E74EB"/>
    <w:rsid w:val="004F7DD7"/>
    <w:rsid w:val="00504865"/>
    <w:rsid w:val="00504E01"/>
    <w:rsid w:val="005066E9"/>
    <w:rsid w:val="00506D98"/>
    <w:rsid w:val="0051086D"/>
    <w:rsid w:val="0051333A"/>
    <w:rsid w:val="005139A0"/>
    <w:rsid w:val="005167E6"/>
    <w:rsid w:val="00516A59"/>
    <w:rsid w:val="0054196B"/>
    <w:rsid w:val="00542A80"/>
    <w:rsid w:val="00542B22"/>
    <w:rsid w:val="00542E34"/>
    <w:rsid w:val="0054355C"/>
    <w:rsid w:val="00544A0E"/>
    <w:rsid w:val="00551463"/>
    <w:rsid w:val="00561BC3"/>
    <w:rsid w:val="00561CDF"/>
    <w:rsid w:val="005650EC"/>
    <w:rsid w:val="00580A46"/>
    <w:rsid w:val="00581763"/>
    <w:rsid w:val="005829AE"/>
    <w:rsid w:val="005870A4"/>
    <w:rsid w:val="00591AB4"/>
    <w:rsid w:val="005942CB"/>
    <w:rsid w:val="005A07EA"/>
    <w:rsid w:val="005A1D71"/>
    <w:rsid w:val="005A2CCD"/>
    <w:rsid w:val="005A79B2"/>
    <w:rsid w:val="005B0077"/>
    <w:rsid w:val="005B67A9"/>
    <w:rsid w:val="005C0772"/>
    <w:rsid w:val="005C0F1D"/>
    <w:rsid w:val="005C4FBC"/>
    <w:rsid w:val="005D149C"/>
    <w:rsid w:val="005E1800"/>
    <w:rsid w:val="005E1971"/>
    <w:rsid w:val="005E1D80"/>
    <w:rsid w:val="005E28B6"/>
    <w:rsid w:val="005E4942"/>
    <w:rsid w:val="005E4FC5"/>
    <w:rsid w:val="005F01C6"/>
    <w:rsid w:val="005F322E"/>
    <w:rsid w:val="00601BB1"/>
    <w:rsid w:val="00602052"/>
    <w:rsid w:val="0060340A"/>
    <w:rsid w:val="00603F3D"/>
    <w:rsid w:val="00606297"/>
    <w:rsid w:val="0061171C"/>
    <w:rsid w:val="00616869"/>
    <w:rsid w:val="00617A94"/>
    <w:rsid w:val="00620C50"/>
    <w:rsid w:val="00620D56"/>
    <w:rsid w:val="00620FAB"/>
    <w:rsid w:val="00622CEE"/>
    <w:rsid w:val="0062308C"/>
    <w:rsid w:val="00626871"/>
    <w:rsid w:val="0063229E"/>
    <w:rsid w:val="00632CBC"/>
    <w:rsid w:val="00633724"/>
    <w:rsid w:val="0063436A"/>
    <w:rsid w:val="0063438C"/>
    <w:rsid w:val="00635E22"/>
    <w:rsid w:val="00637D1B"/>
    <w:rsid w:val="00642704"/>
    <w:rsid w:val="006447DC"/>
    <w:rsid w:val="006478B1"/>
    <w:rsid w:val="006506A4"/>
    <w:rsid w:val="006507FF"/>
    <w:rsid w:val="00652EA9"/>
    <w:rsid w:val="0065300A"/>
    <w:rsid w:val="00654034"/>
    <w:rsid w:val="00663604"/>
    <w:rsid w:val="006701BC"/>
    <w:rsid w:val="006701BE"/>
    <w:rsid w:val="00673039"/>
    <w:rsid w:val="00674DAC"/>
    <w:rsid w:val="006775D9"/>
    <w:rsid w:val="00684309"/>
    <w:rsid w:val="006847FA"/>
    <w:rsid w:val="00686650"/>
    <w:rsid w:val="0068723B"/>
    <w:rsid w:val="00690358"/>
    <w:rsid w:val="0069431C"/>
    <w:rsid w:val="00695931"/>
    <w:rsid w:val="00696766"/>
    <w:rsid w:val="006A3F72"/>
    <w:rsid w:val="006B07BA"/>
    <w:rsid w:val="006B0BFC"/>
    <w:rsid w:val="006B11BB"/>
    <w:rsid w:val="006B4344"/>
    <w:rsid w:val="006B4B47"/>
    <w:rsid w:val="006B67BE"/>
    <w:rsid w:val="006C317A"/>
    <w:rsid w:val="006C332C"/>
    <w:rsid w:val="006C5D03"/>
    <w:rsid w:val="006C7AC1"/>
    <w:rsid w:val="006D4EA1"/>
    <w:rsid w:val="006D6BE1"/>
    <w:rsid w:val="006E1279"/>
    <w:rsid w:val="006E1B68"/>
    <w:rsid w:val="006E4F30"/>
    <w:rsid w:val="0070079C"/>
    <w:rsid w:val="00700AE6"/>
    <w:rsid w:val="00707264"/>
    <w:rsid w:val="00711F92"/>
    <w:rsid w:val="00714D9C"/>
    <w:rsid w:val="0072267E"/>
    <w:rsid w:val="00726540"/>
    <w:rsid w:val="00726DB3"/>
    <w:rsid w:val="00733BAE"/>
    <w:rsid w:val="007354B1"/>
    <w:rsid w:val="007369C0"/>
    <w:rsid w:val="00740EC6"/>
    <w:rsid w:val="00752586"/>
    <w:rsid w:val="007600A5"/>
    <w:rsid w:val="00763579"/>
    <w:rsid w:val="00764B6A"/>
    <w:rsid w:val="00764E7A"/>
    <w:rsid w:val="007667D1"/>
    <w:rsid w:val="00767E52"/>
    <w:rsid w:val="00777E23"/>
    <w:rsid w:val="007800FF"/>
    <w:rsid w:val="00785291"/>
    <w:rsid w:val="007859BD"/>
    <w:rsid w:val="00786F22"/>
    <w:rsid w:val="007949E8"/>
    <w:rsid w:val="00797062"/>
    <w:rsid w:val="007A03E3"/>
    <w:rsid w:val="007A2A7F"/>
    <w:rsid w:val="007A2C29"/>
    <w:rsid w:val="007A4083"/>
    <w:rsid w:val="007B5004"/>
    <w:rsid w:val="007B633B"/>
    <w:rsid w:val="007B6417"/>
    <w:rsid w:val="007C78A6"/>
    <w:rsid w:val="007D7056"/>
    <w:rsid w:val="007D795A"/>
    <w:rsid w:val="007E0736"/>
    <w:rsid w:val="007E1B47"/>
    <w:rsid w:val="007E22EC"/>
    <w:rsid w:val="007E2638"/>
    <w:rsid w:val="007E6403"/>
    <w:rsid w:val="007E6BFA"/>
    <w:rsid w:val="00800638"/>
    <w:rsid w:val="00801073"/>
    <w:rsid w:val="00802260"/>
    <w:rsid w:val="00803F4A"/>
    <w:rsid w:val="00812A3F"/>
    <w:rsid w:val="00815CCA"/>
    <w:rsid w:val="00816BE5"/>
    <w:rsid w:val="00817B72"/>
    <w:rsid w:val="00820436"/>
    <w:rsid w:val="00820FA2"/>
    <w:rsid w:val="0083132C"/>
    <w:rsid w:val="00831F89"/>
    <w:rsid w:val="00832697"/>
    <w:rsid w:val="00834BB1"/>
    <w:rsid w:val="0084201B"/>
    <w:rsid w:val="008576FE"/>
    <w:rsid w:val="00861A08"/>
    <w:rsid w:val="008635B0"/>
    <w:rsid w:val="008658E3"/>
    <w:rsid w:val="0087054E"/>
    <w:rsid w:val="0087230D"/>
    <w:rsid w:val="008863FE"/>
    <w:rsid w:val="008865A1"/>
    <w:rsid w:val="00892F01"/>
    <w:rsid w:val="0089531A"/>
    <w:rsid w:val="008A0F38"/>
    <w:rsid w:val="008A5303"/>
    <w:rsid w:val="008A5A09"/>
    <w:rsid w:val="008B2AFC"/>
    <w:rsid w:val="008B3573"/>
    <w:rsid w:val="008B446A"/>
    <w:rsid w:val="008C4A34"/>
    <w:rsid w:val="008C786A"/>
    <w:rsid w:val="008D36D9"/>
    <w:rsid w:val="008D5093"/>
    <w:rsid w:val="008D6E54"/>
    <w:rsid w:val="008D6FFA"/>
    <w:rsid w:val="008E1690"/>
    <w:rsid w:val="008E2133"/>
    <w:rsid w:val="008E3FCD"/>
    <w:rsid w:val="008E592E"/>
    <w:rsid w:val="008E7512"/>
    <w:rsid w:val="008F2045"/>
    <w:rsid w:val="008F23EE"/>
    <w:rsid w:val="008F2C83"/>
    <w:rsid w:val="008F569A"/>
    <w:rsid w:val="008F6CEE"/>
    <w:rsid w:val="009020BC"/>
    <w:rsid w:val="009025E1"/>
    <w:rsid w:val="009039FC"/>
    <w:rsid w:val="00906C41"/>
    <w:rsid w:val="0090772E"/>
    <w:rsid w:val="00910A0E"/>
    <w:rsid w:val="00911D64"/>
    <w:rsid w:val="009211B9"/>
    <w:rsid w:val="00926598"/>
    <w:rsid w:val="00932618"/>
    <w:rsid w:val="009356DF"/>
    <w:rsid w:val="00935CBA"/>
    <w:rsid w:val="00936789"/>
    <w:rsid w:val="00936838"/>
    <w:rsid w:val="009374B2"/>
    <w:rsid w:val="009377B0"/>
    <w:rsid w:val="009412F3"/>
    <w:rsid w:val="00944E82"/>
    <w:rsid w:val="009464E9"/>
    <w:rsid w:val="009509E0"/>
    <w:rsid w:val="00951543"/>
    <w:rsid w:val="009537F2"/>
    <w:rsid w:val="009633E5"/>
    <w:rsid w:val="009669AA"/>
    <w:rsid w:val="0097083A"/>
    <w:rsid w:val="00975D2A"/>
    <w:rsid w:val="009776F4"/>
    <w:rsid w:val="00977F34"/>
    <w:rsid w:val="00982C62"/>
    <w:rsid w:val="009850B6"/>
    <w:rsid w:val="00990D12"/>
    <w:rsid w:val="00991586"/>
    <w:rsid w:val="0099161C"/>
    <w:rsid w:val="00991928"/>
    <w:rsid w:val="00991C6A"/>
    <w:rsid w:val="00994CE5"/>
    <w:rsid w:val="009A4F40"/>
    <w:rsid w:val="009C1C40"/>
    <w:rsid w:val="009C4FCA"/>
    <w:rsid w:val="009D0BED"/>
    <w:rsid w:val="009D2D91"/>
    <w:rsid w:val="009D3AC8"/>
    <w:rsid w:val="009D5335"/>
    <w:rsid w:val="009F118D"/>
    <w:rsid w:val="009F1D88"/>
    <w:rsid w:val="009F2F65"/>
    <w:rsid w:val="00A023FE"/>
    <w:rsid w:val="00A030FA"/>
    <w:rsid w:val="00A04D2C"/>
    <w:rsid w:val="00A07867"/>
    <w:rsid w:val="00A105E0"/>
    <w:rsid w:val="00A128A6"/>
    <w:rsid w:val="00A165B1"/>
    <w:rsid w:val="00A31A68"/>
    <w:rsid w:val="00A36E6F"/>
    <w:rsid w:val="00A41900"/>
    <w:rsid w:val="00A46E3D"/>
    <w:rsid w:val="00A510E8"/>
    <w:rsid w:val="00A51E88"/>
    <w:rsid w:val="00A616D0"/>
    <w:rsid w:val="00A64A2B"/>
    <w:rsid w:val="00A76BDC"/>
    <w:rsid w:val="00A80CF8"/>
    <w:rsid w:val="00A87BC1"/>
    <w:rsid w:val="00A92212"/>
    <w:rsid w:val="00A92B7A"/>
    <w:rsid w:val="00A94755"/>
    <w:rsid w:val="00A947B4"/>
    <w:rsid w:val="00A94A60"/>
    <w:rsid w:val="00A95E9C"/>
    <w:rsid w:val="00AA2359"/>
    <w:rsid w:val="00AA35EB"/>
    <w:rsid w:val="00AA5039"/>
    <w:rsid w:val="00AB56B5"/>
    <w:rsid w:val="00AB5BFB"/>
    <w:rsid w:val="00AB63F7"/>
    <w:rsid w:val="00AC00A0"/>
    <w:rsid w:val="00AC28F6"/>
    <w:rsid w:val="00AC337E"/>
    <w:rsid w:val="00AC5E6A"/>
    <w:rsid w:val="00AD3222"/>
    <w:rsid w:val="00AD5B62"/>
    <w:rsid w:val="00AD602D"/>
    <w:rsid w:val="00AE41A2"/>
    <w:rsid w:val="00AF2412"/>
    <w:rsid w:val="00AF2F2C"/>
    <w:rsid w:val="00AF3DB9"/>
    <w:rsid w:val="00AF62BD"/>
    <w:rsid w:val="00B04BEC"/>
    <w:rsid w:val="00B076A1"/>
    <w:rsid w:val="00B220D6"/>
    <w:rsid w:val="00B237A0"/>
    <w:rsid w:val="00B25A13"/>
    <w:rsid w:val="00B31CAF"/>
    <w:rsid w:val="00B321EE"/>
    <w:rsid w:val="00B51AFD"/>
    <w:rsid w:val="00B53C42"/>
    <w:rsid w:val="00B63A22"/>
    <w:rsid w:val="00B660D3"/>
    <w:rsid w:val="00B70B8F"/>
    <w:rsid w:val="00B81771"/>
    <w:rsid w:val="00B86588"/>
    <w:rsid w:val="00B91BE9"/>
    <w:rsid w:val="00B92BD1"/>
    <w:rsid w:val="00B95339"/>
    <w:rsid w:val="00BA07FA"/>
    <w:rsid w:val="00BA1EC9"/>
    <w:rsid w:val="00BA5813"/>
    <w:rsid w:val="00BB0D55"/>
    <w:rsid w:val="00BB39C4"/>
    <w:rsid w:val="00BB545B"/>
    <w:rsid w:val="00BD1314"/>
    <w:rsid w:val="00BE01A5"/>
    <w:rsid w:val="00BE02C4"/>
    <w:rsid w:val="00BE5C00"/>
    <w:rsid w:val="00BF1230"/>
    <w:rsid w:val="00BF42A4"/>
    <w:rsid w:val="00C0191A"/>
    <w:rsid w:val="00C03E4C"/>
    <w:rsid w:val="00C10612"/>
    <w:rsid w:val="00C15CFE"/>
    <w:rsid w:val="00C15E7C"/>
    <w:rsid w:val="00C22049"/>
    <w:rsid w:val="00C2220E"/>
    <w:rsid w:val="00C2496A"/>
    <w:rsid w:val="00C27C3F"/>
    <w:rsid w:val="00C316CA"/>
    <w:rsid w:val="00C3448E"/>
    <w:rsid w:val="00C365C8"/>
    <w:rsid w:val="00C416C4"/>
    <w:rsid w:val="00C43627"/>
    <w:rsid w:val="00C503DD"/>
    <w:rsid w:val="00C5450C"/>
    <w:rsid w:val="00C550CA"/>
    <w:rsid w:val="00C569AA"/>
    <w:rsid w:val="00C62A16"/>
    <w:rsid w:val="00C647CA"/>
    <w:rsid w:val="00C67E2C"/>
    <w:rsid w:val="00C70622"/>
    <w:rsid w:val="00C726A0"/>
    <w:rsid w:val="00C74C14"/>
    <w:rsid w:val="00C77319"/>
    <w:rsid w:val="00C8144B"/>
    <w:rsid w:val="00C82D45"/>
    <w:rsid w:val="00C85633"/>
    <w:rsid w:val="00C86232"/>
    <w:rsid w:val="00C94CA2"/>
    <w:rsid w:val="00C95ECB"/>
    <w:rsid w:val="00C95F4D"/>
    <w:rsid w:val="00C97621"/>
    <w:rsid w:val="00C97DD3"/>
    <w:rsid w:val="00CA27E9"/>
    <w:rsid w:val="00CA3B2C"/>
    <w:rsid w:val="00CA70F0"/>
    <w:rsid w:val="00CB3EAB"/>
    <w:rsid w:val="00CB59C7"/>
    <w:rsid w:val="00CC438C"/>
    <w:rsid w:val="00CC577B"/>
    <w:rsid w:val="00CC7795"/>
    <w:rsid w:val="00CC7D0A"/>
    <w:rsid w:val="00CD78EB"/>
    <w:rsid w:val="00CE003F"/>
    <w:rsid w:val="00CE0118"/>
    <w:rsid w:val="00CE2607"/>
    <w:rsid w:val="00CE3A55"/>
    <w:rsid w:val="00CE4707"/>
    <w:rsid w:val="00CE6AD5"/>
    <w:rsid w:val="00CE6E08"/>
    <w:rsid w:val="00CE70CC"/>
    <w:rsid w:val="00CE7FE5"/>
    <w:rsid w:val="00CF313B"/>
    <w:rsid w:val="00D0157F"/>
    <w:rsid w:val="00D01A3A"/>
    <w:rsid w:val="00D03DC0"/>
    <w:rsid w:val="00D12435"/>
    <w:rsid w:val="00D15271"/>
    <w:rsid w:val="00D2651F"/>
    <w:rsid w:val="00D26BF2"/>
    <w:rsid w:val="00D31220"/>
    <w:rsid w:val="00D34F1A"/>
    <w:rsid w:val="00D45039"/>
    <w:rsid w:val="00D508F3"/>
    <w:rsid w:val="00D55389"/>
    <w:rsid w:val="00D55600"/>
    <w:rsid w:val="00D566C9"/>
    <w:rsid w:val="00D6118C"/>
    <w:rsid w:val="00D611EB"/>
    <w:rsid w:val="00D62471"/>
    <w:rsid w:val="00D63517"/>
    <w:rsid w:val="00D75A20"/>
    <w:rsid w:val="00D84DE5"/>
    <w:rsid w:val="00D87C63"/>
    <w:rsid w:val="00D91049"/>
    <w:rsid w:val="00D96E31"/>
    <w:rsid w:val="00DA170F"/>
    <w:rsid w:val="00DA28C9"/>
    <w:rsid w:val="00DA543B"/>
    <w:rsid w:val="00DA604C"/>
    <w:rsid w:val="00DB371B"/>
    <w:rsid w:val="00DB71F8"/>
    <w:rsid w:val="00DC4AF6"/>
    <w:rsid w:val="00DC7184"/>
    <w:rsid w:val="00DC7A65"/>
    <w:rsid w:val="00DD0213"/>
    <w:rsid w:val="00DD4C66"/>
    <w:rsid w:val="00DD4DC5"/>
    <w:rsid w:val="00DE2051"/>
    <w:rsid w:val="00DE5DC5"/>
    <w:rsid w:val="00DF279B"/>
    <w:rsid w:val="00DF62B6"/>
    <w:rsid w:val="00DF6ED1"/>
    <w:rsid w:val="00E02360"/>
    <w:rsid w:val="00E07B50"/>
    <w:rsid w:val="00E12EFF"/>
    <w:rsid w:val="00E13DA2"/>
    <w:rsid w:val="00E24290"/>
    <w:rsid w:val="00E25EF8"/>
    <w:rsid w:val="00E34662"/>
    <w:rsid w:val="00E353BD"/>
    <w:rsid w:val="00E4719E"/>
    <w:rsid w:val="00E5510A"/>
    <w:rsid w:val="00E570C5"/>
    <w:rsid w:val="00E60269"/>
    <w:rsid w:val="00E647B3"/>
    <w:rsid w:val="00E648A6"/>
    <w:rsid w:val="00E70B00"/>
    <w:rsid w:val="00E71CD5"/>
    <w:rsid w:val="00E721C2"/>
    <w:rsid w:val="00E85F1F"/>
    <w:rsid w:val="00E86F87"/>
    <w:rsid w:val="00EA16EC"/>
    <w:rsid w:val="00EB2958"/>
    <w:rsid w:val="00EB74E6"/>
    <w:rsid w:val="00EC5D73"/>
    <w:rsid w:val="00EC64C2"/>
    <w:rsid w:val="00ED20E7"/>
    <w:rsid w:val="00ED505A"/>
    <w:rsid w:val="00EE1EB9"/>
    <w:rsid w:val="00EE1ED2"/>
    <w:rsid w:val="00EE37E9"/>
    <w:rsid w:val="00EE58D5"/>
    <w:rsid w:val="00EF07CC"/>
    <w:rsid w:val="00EF28E3"/>
    <w:rsid w:val="00EF2C54"/>
    <w:rsid w:val="00F06E18"/>
    <w:rsid w:val="00F07C1B"/>
    <w:rsid w:val="00F173C8"/>
    <w:rsid w:val="00F21980"/>
    <w:rsid w:val="00F22504"/>
    <w:rsid w:val="00F27564"/>
    <w:rsid w:val="00F33365"/>
    <w:rsid w:val="00F3608F"/>
    <w:rsid w:val="00F43003"/>
    <w:rsid w:val="00F555F0"/>
    <w:rsid w:val="00F577B3"/>
    <w:rsid w:val="00F666CD"/>
    <w:rsid w:val="00F67484"/>
    <w:rsid w:val="00F839BB"/>
    <w:rsid w:val="00F868EF"/>
    <w:rsid w:val="00F95C8C"/>
    <w:rsid w:val="00F975A4"/>
    <w:rsid w:val="00FA5476"/>
    <w:rsid w:val="00FA6B36"/>
    <w:rsid w:val="00FA7435"/>
    <w:rsid w:val="00FA7A86"/>
    <w:rsid w:val="00FB1692"/>
    <w:rsid w:val="00FB3F36"/>
    <w:rsid w:val="00FC1362"/>
    <w:rsid w:val="00FC3BDE"/>
    <w:rsid w:val="00FC6ABC"/>
    <w:rsid w:val="00FC6B8D"/>
    <w:rsid w:val="00FC7646"/>
    <w:rsid w:val="00FD4B02"/>
    <w:rsid w:val="00FD6B08"/>
    <w:rsid w:val="00FE003F"/>
    <w:rsid w:val="00FE3124"/>
    <w:rsid w:val="00FF0C32"/>
    <w:rsid w:val="00FF0F29"/>
    <w:rsid w:val="00FF1B5A"/>
    <w:rsid w:val="00FF4A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8F5B92"/>
  <w15:chartTrackingRefBased/>
  <w15:docId w15:val="{FDE71F6A-4F96-4672-AB52-C9E7845FE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b/>
      <w:sz w:val="24"/>
    </w:rPr>
  </w:style>
  <w:style w:type="paragraph" w:styleId="2">
    <w:name w:val="heading 2"/>
    <w:basedOn w:val="a"/>
    <w:next w:val="a"/>
    <w:qFormat/>
    <w:pPr>
      <w:keepNext/>
      <w:outlineLvl w:val="1"/>
    </w:pPr>
    <w:rPr>
      <w:b/>
    </w:rPr>
  </w:style>
  <w:style w:type="paragraph" w:styleId="3">
    <w:name w:val="heading 3"/>
    <w:basedOn w:val="a"/>
    <w:next w:val="a"/>
    <w:qFormat/>
    <w:pPr>
      <w:keepNext/>
      <w:jc w:val="center"/>
      <w:outlineLvl w:val="2"/>
    </w:pPr>
    <w:rPr>
      <w:b/>
      <w:spacing w:val="50"/>
      <w:sz w:val="32"/>
    </w:rPr>
  </w:style>
  <w:style w:type="paragraph" w:styleId="4">
    <w:name w:val="heading 4"/>
    <w:basedOn w:val="a"/>
    <w:next w:val="a"/>
    <w:qFormat/>
    <w:pPr>
      <w:keepNext/>
      <w:outlineLvl w:val="3"/>
    </w:pPr>
    <w:rPr>
      <w:sz w:val="24"/>
    </w:rPr>
  </w:style>
  <w:style w:type="paragraph" w:styleId="5">
    <w:name w:val="heading 5"/>
    <w:basedOn w:val="a"/>
    <w:next w:val="a"/>
    <w:qFormat/>
    <w:pPr>
      <w:keepNext/>
      <w:jc w:val="both"/>
      <w:outlineLvl w:val="4"/>
    </w:pPr>
    <w:rPr>
      <w:b/>
      <w:bCs/>
      <w:sz w:val="32"/>
    </w:rPr>
  </w:style>
  <w:style w:type="paragraph" w:styleId="6">
    <w:name w:val="heading 6"/>
    <w:basedOn w:val="a"/>
    <w:next w:val="a"/>
    <w:qFormat/>
    <w:pPr>
      <w:keepNext/>
      <w:outlineLvl w:val="5"/>
    </w:pPr>
    <w:rPr>
      <w:b/>
      <w:i/>
      <w:iCs/>
    </w:rPr>
  </w:style>
  <w:style w:type="paragraph" w:styleId="7">
    <w:name w:val="heading 7"/>
    <w:basedOn w:val="a"/>
    <w:next w:val="a"/>
    <w:qFormat/>
    <w:pPr>
      <w:keepNext/>
      <w:outlineLvl w:val="6"/>
    </w:pPr>
    <w:rPr>
      <w:i/>
      <w:iCs/>
    </w:rPr>
  </w:style>
  <w:style w:type="paragraph" w:styleId="8">
    <w:name w:val="heading 8"/>
    <w:basedOn w:val="a"/>
    <w:next w:val="a"/>
    <w:qFormat/>
    <w:pPr>
      <w:keepNext/>
      <w:jc w:val="both"/>
      <w:outlineLvl w:val="7"/>
    </w:pPr>
    <w:rPr>
      <w:sz w:val="28"/>
      <w:szCs w:val="28"/>
    </w:rPr>
  </w:style>
  <w:style w:type="paragraph" w:styleId="9">
    <w:name w:val="heading 9"/>
    <w:basedOn w:val="a"/>
    <w:next w:val="a"/>
    <w:qFormat/>
    <w:pPr>
      <w:keepNext/>
      <w:jc w:val="center"/>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Body Text"/>
    <w:basedOn w:val="a"/>
    <w:pPr>
      <w:jc w:val="center"/>
    </w:pPr>
    <w:rPr>
      <w:b/>
      <w:sz w:val="28"/>
    </w:rPr>
  </w:style>
  <w:style w:type="paragraph" w:styleId="a5">
    <w:name w:val="Body Text Indent"/>
    <w:basedOn w:val="a"/>
    <w:link w:val="a6"/>
    <w:pPr>
      <w:ind w:firstLine="720"/>
      <w:jc w:val="both"/>
    </w:pPr>
    <w:rPr>
      <w:sz w:val="28"/>
    </w:rPr>
  </w:style>
  <w:style w:type="paragraph" w:customStyle="1" w:styleId="ConsNormal">
    <w:name w:val="ConsNormal"/>
    <w:pPr>
      <w:widowControl w:val="0"/>
      <w:autoSpaceDE w:val="0"/>
      <w:autoSpaceDN w:val="0"/>
      <w:adjustRightInd w:val="0"/>
      <w:ind w:right="19772" w:firstLine="720"/>
    </w:pPr>
    <w:rPr>
      <w:rFonts w:ascii="Arial" w:hAnsi="Arial" w:cs="Arial"/>
    </w:rPr>
  </w:style>
  <w:style w:type="paragraph" w:customStyle="1" w:styleId="ConsTitle">
    <w:name w:val="ConsTitle"/>
    <w:pPr>
      <w:widowControl w:val="0"/>
      <w:autoSpaceDE w:val="0"/>
      <w:autoSpaceDN w:val="0"/>
      <w:adjustRightInd w:val="0"/>
      <w:ind w:right="19772"/>
    </w:pPr>
    <w:rPr>
      <w:rFonts w:ascii="Arial" w:hAnsi="Arial" w:cs="Arial"/>
      <w:b/>
      <w:bCs/>
      <w:sz w:val="16"/>
      <w:szCs w:val="16"/>
    </w:rPr>
  </w:style>
  <w:style w:type="paragraph" w:styleId="30">
    <w:name w:val="Body Text Indent 3"/>
    <w:basedOn w:val="a"/>
    <w:pPr>
      <w:tabs>
        <w:tab w:val="left" w:pos="4438"/>
      </w:tabs>
      <w:ind w:left="5026" w:hanging="14"/>
    </w:pPr>
    <w:rPr>
      <w:sz w:val="28"/>
    </w:rPr>
  </w:style>
  <w:style w:type="paragraph" w:customStyle="1" w:styleId="ConsNonformat">
    <w:name w:val="ConsNonformat"/>
    <w:rsid w:val="009025E1"/>
    <w:pPr>
      <w:autoSpaceDE w:val="0"/>
      <w:autoSpaceDN w:val="0"/>
      <w:adjustRightInd w:val="0"/>
      <w:ind w:right="19772"/>
    </w:pPr>
    <w:rPr>
      <w:rFonts w:ascii="Courier New" w:hAnsi="Courier New" w:cs="Courier New"/>
    </w:rPr>
  </w:style>
  <w:style w:type="paragraph" w:styleId="a7">
    <w:name w:val="Balloon Text"/>
    <w:basedOn w:val="a"/>
    <w:semiHidden/>
    <w:rsid w:val="00346828"/>
    <w:rPr>
      <w:rFonts w:ascii="Tahoma" w:hAnsi="Tahoma" w:cs="Tahoma"/>
      <w:sz w:val="16"/>
      <w:szCs w:val="16"/>
    </w:rPr>
  </w:style>
  <w:style w:type="paragraph" w:styleId="20">
    <w:name w:val="Body Text Indent 2"/>
    <w:basedOn w:val="a"/>
    <w:rsid w:val="00E60269"/>
    <w:pPr>
      <w:spacing w:after="120" w:line="480" w:lineRule="auto"/>
      <w:ind w:left="283"/>
    </w:pPr>
  </w:style>
  <w:style w:type="paragraph" w:customStyle="1" w:styleId="ConsPlusNormal">
    <w:name w:val="ConsPlusNormal"/>
    <w:link w:val="ConsPlusNormal0"/>
    <w:rsid w:val="00CE7FE5"/>
    <w:pPr>
      <w:widowControl w:val="0"/>
      <w:autoSpaceDE w:val="0"/>
      <w:autoSpaceDN w:val="0"/>
      <w:adjustRightInd w:val="0"/>
      <w:ind w:firstLine="720"/>
    </w:pPr>
    <w:rPr>
      <w:rFonts w:ascii="Arial" w:eastAsia="Calibri" w:hAnsi="Arial" w:cs="Arial"/>
    </w:rPr>
  </w:style>
  <w:style w:type="character" w:styleId="a8">
    <w:name w:val="line number"/>
    <w:basedOn w:val="a0"/>
    <w:rsid w:val="007949E8"/>
  </w:style>
  <w:style w:type="paragraph" w:styleId="a9">
    <w:name w:val="footer"/>
    <w:basedOn w:val="a"/>
    <w:rsid w:val="007949E8"/>
    <w:pPr>
      <w:tabs>
        <w:tab w:val="center" w:pos="4677"/>
        <w:tab w:val="right" w:pos="9355"/>
      </w:tabs>
    </w:pPr>
  </w:style>
  <w:style w:type="character" w:styleId="aa">
    <w:name w:val="page number"/>
    <w:basedOn w:val="a0"/>
    <w:rsid w:val="007949E8"/>
  </w:style>
  <w:style w:type="character" w:customStyle="1" w:styleId="a6">
    <w:name w:val="Основной текст с отступом Знак"/>
    <w:basedOn w:val="a0"/>
    <w:link w:val="a5"/>
    <w:rsid w:val="001F1E83"/>
    <w:rPr>
      <w:sz w:val="28"/>
    </w:rPr>
  </w:style>
  <w:style w:type="paragraph" w:customStyle="1" w:styleId="10">
    <w:name w:val="Без интервала1"/>
    <w:rsid w:val="008635B0"/>
    <w:rPr>
      <w:rFonts w:ascii="Calibri" w:hAnsi="Calibri"/>
      <w:sz w:val="22"/>
      <w:szCs w:val="22"/>
      <w:lang w:eastAsia="en-US"/>
    </w:rPr>
  </w:style>
  <w:style w:type="paragraph" w:customStyle="1" w:styleId="ConsPlusNonformat">
    <w:name w:val="ConsPlusNonformat"/>
    <w:rsid w:val="008A5303"/>
    <w:pPr>
      <w:widowControl w:val="0"/>
      <w:suppressAutoHyphens/>
      <w:autoSpaceDE w:val="0"/>
    </w:pPr>
    <w:rPr>
      <w:rFonts w:ascii="Courier New" w:hAnsi="Courier New" w:cs="Courier New"/>
      <w:lang w:eastAsia="zh-CN"/>
    </w:rPr>
  </w:style>
  <w:style w:type="paragraph" w:customStyle="1" w:styleId="Default">
    <w:name w:val="Default"/>
    <w:rsid w:val="00C85633"/>
    <w:pPr>
      <w:autoSpaceDE w:val="0"/>
      <w:autoSpaceDN w:val="0"/>
      <w:adjustRightInd w:val="0"/>
    </w:pPr>
    <w:rPr>
      <w:color w:val="000000"/>
      <w:sz w:val="24"/>
      <w:szCs w:val="24"/>
    </w:rPr>
  </w:style>
  <w:style w:type="paragraph" w:styleId="21">
    <w:name w:val="Body Text 2"/>
    <w:basedOn w:val="a"/>
    <w:link w:val="22"/>
    <w:uiPriority w:val="99"/>
    <w:semiHidden/>
    <w:unhideWhenUsed/>
    <w:rsid w:val="00C85633"/>
    <w:pPr>
      <w:spacing w:after="120" w:line="480" w:lineRule="auto"/>
    </w:pPr>
  </w:style>
  <w:style w:type="character" w:customStyle="1" w:styleId="22">
    <w:name w:val="Основной текст 2 Знак"/>
    <w:basedOn w:val="a0"/>
    <w:link w:val="21"/>
    <w:uiPriority w:val="99"/>
    <w:semiHidden/>
    <w:rsid w:val="00C85633"/>
  </w:style>
  <w:style w:type="paragraph" w:styleId="ab">
    <w:name w:val="Normal (Web)"/>
    <w:basedOn w:val="a"/>
    <w:uiPriority w:val="99"/>
    <w:unhideWhenUsed/>
    <w:rsid w:val="00C85633"/>
    <w:pPr>
      <w:spacing w:before="100" w:beforeAutospacing="1" w:after="100" w:afterAutospacing="1"/>
    </w:pPr>
    <w:rPr>
      <w:sz w:val="24"/>
      <w:szCs w:val="24"/>
    </w:rPr>
  </w:style>
  <w:style w:type="character" w:customStyle="1" w:styleId="ConsPlusNormal0">
    <w:name w:val="ConsPlusNormal Знак"/>
    <w:link w:val="ConsPlusNormal"/>
    <w:rsid w:val="00C85633"/>
    <w:rPr>
      <w:rFonts w:ascii="Arial" w:eastAsia="Calibri" w:hAnsi="Arial" w:cs="Arial"/>
      <w:lang w:val="ru-RU" w:eastAsia="ru-RU" w:bidi="ar-SA"/>
    </w:rPr>
  </w:style>
  <w:style w:type="paragraph" w:customStyle="1" w:styleId="textbastxt">
    <w:name w:val="textbastxt"/>
    <w:basedOn w:val="a"/>
    <w:rsid w:val="00C85633"/>
    <w:pPr>
      <w:autoSpaceDE w:val="0"/>
      <w:autoSpaceDN w:val="0"/>
      <w:ind w:firstLine="567"/>
      <w:jc w:val="both"/>
    </w:pPr>
    <w:rPr>
      <w:sz w:val="24"/>
      <w:szCs w:val="24"/>
    </w:rPr>
  </w:style>
  <w:style w:type="paragraph" w:styleId="ac">
    <w:name w:val="List Paragraph"/>
    <w:basedOn w:val="a"/>
    <w:uiPriority w:val="34"/>
    <w:qFormat/>
    <w:rsid w:val="00C85633"/>
    <w:pPr>
      <w:ind w:left="708"/>
    </w:pPr>
    <w:rPr>
      <w:sz w:val="24"/>
      <w:lang w:val="en-US" w:eastAsia="en-US"/>
    </w:rPr>
  </w:style>
  <w:style w:type="paragraph" w:styleId="ad">
    <w:name w:val="envelope address"/>
    <w:basedOn w:val="a"/>
    <w:uiPriority w:val="99"/>
    <w:unhideWhenUsed/>
    <w:rsid w:val="00C85633"/>
    <w:pPr>
      <w:framePr w:w="7920" w:h="1980" w:hSpace="180" w:wrap="auto" w:hAnchor="page" w:xAlign="center" w:yAlign="bottom"/>
      <w:ind w:left="2880"/>
    </w:pPr>
    <w:rPr>
      <w:rFonts w:ascii="Arial" w:hAnsi="Arial" w:cs="Arial"/>
      <w:sz w:val="24"/>
      <w:szCs w:val="24"/>
      <w:lang w:val="en-US"/>
    </w:rPr>
  </w:style>
  <w:style w:type="paragraph" w:customStyle="1" w:styleId="ae">
    <w:name w:val="Заголовок мой"/>
    <w:basedOn w:val="a"/>
    <w:uiPriority w:val="99"/>
    <w:rsid w:val="00C85633"/>
    <w:pPr>
      <w:widowControl w:val="0"/>
      <w:shd w:val="clear" w:color="auto" w:fill="FFFFFF"/>
      <w:autoSpaceDE w:val="0"/>
      <w:autoSpaceDN w:val="0"/>
      <w:adjustRightInd w:val="0"/>
      <w:spacing w:before="120" w:after="60"/>
      <w:jc w:val="center"/>
    </w:pPr>
    <w:rPr>
      <w:b/>
      <w:bCs/>
      <w:color w:val="000000"/>
      <w:sz w:val="24"/>
      <w:szCs w:val="24"/>
      <w:lang w:val="en-US"/>
    </w:rPr>
  </w:style>
  <w:style w:type="paragraph" w:styleId="af">
    <w:name w:val="Subtitle"/>
    <w:basedOn w:val="a"/>
    <w:link w:val="af0"/>
    <w:qFormat/>
    <w:rsid w:val="00C85633"/>
    <w:pPr>
      <w:jc w:val="center"/>
    </w:pPr>
    <w:rPr>
      <w:b/>
    </w:rPr>
  </w:style>
  <w:style w:type="character" w:customStyle="1" w:styleId="af0">
    <w:name w:val="Подзаголовок Знак"/>
    <w:basedOn w:val="a0"/>
    <w:link w:val="af"/>
    <w:rsid w:val="00C85633"/>
    <w:rPr>
      <w:b/>
    </w:rPr>
  </w:style>
  <w:style w:type="paragraph" w:styleId="af1">
    <w:name w:val="No Spacing"/>
    <w:uiPriority w:val="1"/>
    <w:qFormat/>
    <w:rsid w:val="00C85633"/>
    <w:pPr>
      <w:widowControl w:val="0"/>
      <w:autoSpaceDE w:val="0"/>
      <w:autoSpaceDN w:val="0"/>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626056">
      <w:bodyDiv w:val="1"/>
      <w:marLeft w:val="0"/>
      <w:marRight w:val="0"/>
      <w:marTop w:val="0"/>
      <w:marBottom w:val="0"/>
      <w:divBdr>
        <w:top w:val="none" w:sz="0" w:space="0" w:color="auto"/>
        <w:left w:val="none" w:sz="0" w:space="0" w:color="auto"/>
        <w:bottom w:val="none" w:sz="0" w:space="0" w:color="auto"/>
        <w:right w:val="none" w:sz="0" w:space="0" w:color="auto"/>
      </w:divBdr>
    </w:div>
    <w:div w:id="1055470208">
      <w:bodyDiv w:val="1"/>
      <w:marLeft w:val="0"/>
      <w:marRight w:val="0"/>
      <w:marTop w:val="0"/>
      <w:marBottom w:val="0"/>
      <w:divBdr>
        <w:top w:val="none" w:sz="0" w:space="0" w:color="auto"/>
        <w:left w:val="none" w:sz="0" w:space="0" w:color="auto"/>
        <w:bottom w:val="none" w:sz="0" w:space="0" w:color="auto"/>
        <w:right w:val="none" w:sz="0" w:space="0" w:color="auto"/>
      </w:divBdr>
    </w:div>
    <w:div w:id="2036693114">
      <w:bodyDiv w:val="1"/>
      <w:marLeft w:val="0"/>
      <w:marRight w:val="0"/>
      <w:marTop w:val="0"/>
      <w:marBottom w:val="0"/>
      <w:divBdr>
        <w:top w:val="none" w:sz="0" w:space="0" w:color="auto"/>
        <w:left w:val="none" w:sz="0" w:space="0" w:color="auto"/>
        <w:bottom w:val="none" w:sz="0" w:space="0" w:color="auto"/>
        <w:right w:val="none" w:sz="0" w:space="0" w:color="auto"/>
      </w:divBdr>
    </w:div>
    <w:div w:id="2100906517">
      <w:bodyDiv w:val="1"/>
      <w:marLeft w:val="0"/>
      <w:marRight w:val="0"/>
      <w:marTop w:val="0"/>
      <w:marBottom w:val="0"/>
      <w:divBdr>
        <w:top w:val="none" w:sz="0" w:space="0" w:color="auto"/>
        <w:left w:val="none" w:sz="0" w:space="0" w:color="auto"/>
        <w:bottom w:val="none" w:sz="0" w:space="0" w:color="auto"/>
        <w:right w:val="none" w:sz="0" w:space="0" w:color="auto"/>
      </w:divBdr>
      <w:divsChild>
        <w:div w:id="224605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2F39596E4ADE88F95CB96683DF8096AAC3E498B169105384C2FF83D35B520CEDE1555DA05A583CB3BE06380B49A152001CBBF83DAI0CAG" TargetMode="External"/><Relationship Id="rId18" Type="http://schemas.openxmlformats.org/officeDocument/2006/relationships/hyperlink" Target="consultantplus://offline/ref=8054FEBE6C1CC1BD0D270EF535694D00AC1DAAE6BA1972720694B52E3DA9BBC3C9CFF6F54A6D2B73E684F347D3EFADDBE0F400C7F4QAEBO" TargetMode="External"/><Relationship Id="rId26" Type="http://schemas.openxmlformats.org/officeDocument/2006/relationships/hyperlink" Target="consultantplus://offline/ref=793D0FE8C1722706847391A3A7ADC4C449F5818B93ED9C8E39C54A8B4B087BACC321459DAF2B6CF8328F3B03A3FC547FA21875CA43dBP7H" TargetMode="External"/><Relationship Id="rId3" Type="http://schemas.openxmlformats.org/officeDocument/2006/relationships/styles" Target="styles.xml"/><Relationship Id="rId21" Type="http://schemas.openxmlformats.org/officeDocument/2006/relationships/hyperlink" Target="consultantplus://offline/ref=8054FEBE6C1CC1BD0D270EF535694D00AC1DAAE6BA1972720694B52E3DA9BBC3C9CFF6F54B642B73E684F347D3EFADDBE0F400C7F4QAEBO" TargetMode="External"/><Relationship Id="rId7" Type="http://schemas.openxmlformats.org/officeDocument/2006/relationships/endnotes" Target="endnotes.xml"/><Relationship Id="rId12" Type="http://schemas.openxmlformats.org/officeDocument/2006/relationships/hyperlink" Target="consultantplus://offline/ref=B2F39596E4ADE88F95CB96683DF8096AAC3E498B169105384C2FF83D35B520CEDE1555DA04AC83CB3BE06380B49A152001CBBF83DAI0CAG" TargetMode="External"/><Relationship Id="rId17" Type="http://schemas.openxmlformats.org/officeDocument/2006/relationships/hyperlink" Target="consultantplus://offline/ref=8054FEBE6C1CC1BD0D270EF535694D00AC1DAAE6BA1972720694B52E3DA9BBC3C9CFF6F54B642B73E684F347D3EFADDBE0F400C7F4QAEBO" TargetMode="External"/><Relationship Id="rId25" Type="http://schemas.openxmlformats.org/officeDocument/2006/relationships/hyperlink" Target="consultantplus://offline/ref=793D0FE8C1722706847391A3A7ADC4C449F5818B93ED9C8E39C54A8B4B087BACC321459DAE226CF8328F3B03A3FC547FA21875CA43dBP7H"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roseltorg.ru" TargetMode="External"/><Relationship Id="rId20" Type="http://schemas.openxmlformats.org/officeDocument/2006/relationships/hyperlink" Target="consultantplus://offline/ref=8054FEBE6C1CC1BD0D270EF535694D00AC1DAAE6BA1972720694B52E3DA9BBC3C9CFF6F2436C2224B5CBF21B95B8BED9E1F402C4E8AAB187QBE6O" TargetMode="External"/><Relationship Id="rId29" Type="http://schemas.openxmlformats.org/officeDocument/2006/relationships/hyperlink" Target="http://www.torgi.gov.ru/ne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new" TargetMode="External"/><Relationship Id="rId24" Type="http://schemas.openxmlformats.org/officeDocument/2006/relationships/hyperlink" Target="consultantplus://offline/ref=8054FEBE6C1CC1BD0D270EF535694D00AC1DAAE6BA1972720694B52E3DA9BBC3C9CFF6F2436C2224B5CBF21B95B8BED9E1F402C4E8AAB187QBE6O"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B2F39596E4ADE88F95CB96683DF8096AAC3E498B169105384C2FF83D35B520CEDE1555DD0CA48A9C68AF62DCF2CC062201CBBD80C60B9C28I3C7G" TargetMode="External"/><Relationship Id="rId23" Type="http://schemas.openxmlformats.org/officeDocument/2006/relationships/hyperlink" Target="consultantplus://offline/ref=8054FEBE6C1CC1BD0D270EF535694D00AC1DAAE6BA1972720694B52E3DA9BBC3C9CFF6F4436F2B73E684F347D3EFADDBE0F400C7F4QAEBO" TargetMode="External"/><Relationship Id="rId28" Type="http://schemas.openxmlformats.org/officeDocument/2006/relationships/hyperlink" Target="consultantplus://offline/ref=8054FEBE6C1CC1BD0D270EF535694D00AC1DAAE6BA1972720694B52E3DA9BBC3C9CFF6F2436C2224B5CBF21B95B8BED9E1F402C4E8AAB187QBE6O" TargetMode="External"/><Relationship Id="rId10" Type="http://schemas.openxmlformats.org/officeDocument/2006/relationships/hyperlink" Target="https://www.roseltorg.ru" TargetMode="External"/><Relationship Id="rId19" Type="http://schemas.openxmlformats.org/officeDocument/2006/relationships/hyperlink" Target="consultantplus://offline/ref=8054FEBE6C1CC1BD0D270EF535694D00AC1DAAE6BA1972720694B52E3DA9BBC3C9CFF6F4436F2B73E684F347D3EFADDBE0F400C7F4QAEBO"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torgi.gov.ru/new" TargetMode="External"/><Relationship Id="rId14" Type="http://schemas.openxmlformats.org/officeDocument/2006/relationships/hyperlink" Target="consultantplus://offline/ref=B2F39596E4ADE88F95CB96683DF8096AAC3E498B169105384C2FF83D35B520CEDE1555DB0CA783CB3BE06380B49A152001CBBF83DAI0CAG" TargetMode="External"/><Relationship Id="rId22" Type="http://schemas.openxmlformats.org/officeDocument/2006/relationships/hyperlink" Target="consultantplus://offline/ref=8054FEBE6C1CC1BD0D270EF535694D00AC1DAAE6BA1972720694B52E3DA9BBC3C9CFF6F54A6D2B73E684F347D3EFADDBE0F400C7F4QAEBO" TargetMode="External"/><Relationship Id="rId27" Type="http://schemas.openxmlformats.org/officeDocument/2006/relationships/hyperlink" Target="consultantplus://offline/ref=793D0FE8C1722706847391A3A7ADC4C449F5818B93ED9C8E39C54A8B4B087BACC321459CA6296CF8328F3B03A3FC547FA21875CA43dBP7H" TargetMode="External"/><Relationship Id="rId30" Type="http://schemas.openxmlformats.org/officeDocument/2006/relationships/footer" Target="footer1.xml"/><Relationship Id="rId8" Type="http://schemas.openxmlformats.org/officeDocument/2006/relationships/hyperlink" Target="mailto:kumi_klimovo@inbo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370A2-0491-4BCF-BAF1-B5D76E39F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13</Pages>
  <Words>6882</Words>
  <Characters>39228</Characters>
  <Application>Microsoft Office Word</Application>
  <DocSecurity>0</DocSecurity>
  <Lines>326</Lines>
  <Paragraphs>92</Paragraphs>
  <ScaleCrop>false</ScaleCrop>
  <HeadingPairs>
    <vt:vector size="2" baseType="variant">
      <vt:variant>
        <vt:lpstr>Название</vt:lpstr>
      </vt:variant>
      <vt:variant>
        <vt:i4>1</vt:i4>
      </vt:variant>
    </vt:vector>
  </HeadingPairs>
  <TitlesOfParts>
    <vt:vector size="1" baseType="lpstr">
      <vt:lpstr>                                       </vt:lpstr>
    </vt:vector>
  </TitlesOfParts>
  <Company>KUGI</Company>
  <LinksUpToDate>false</LinksUpToDate>
  <CharactersWithSpaces>46018</CharactersWithSpaces>
  <SharedDoc>false</SharedDoc>
  <HLinks>
    <vt:vector size="174" baseType="variant">
      <vt:variant>
        <vt:i4>917512</vt:i4>
      </vt:variant>
      <vt:variant>
        <vt:i4>84</vt:i4>
      </vt:variant>
      <vt:variant>
        <vt:i4>0</vt:i4>
      </vt:variant>
      <vt:variant>
        <vt:i4>5</vt:i4>
      </vt:variant>
      <vt:variant>
        <vt:lpwstr>http://www.rts-tender.ru/</vt:lpwstr>
      </vt:variant>
      <vt:variant>
        <vt:lpwstr/>
      </vt:variant>
      <vt:variant>
        <vt:i4>7143468</vt:i4>
      </vt:variant>
      <vt:variant>
        <vt:i4>81</vt:i4>
      </vt:variant>
      <vt:variant>
        <vt:i4>0</vt:i4>
      </vt:variant>
      <vt:variant>
        <vt:i4>5</vt:i4>
      </vt:variant>
      <vt:variant>
        <vt:lpwstr>http://www.torgi.gov.ru/new</vt:lpwstr>
      </vt:variant>
      <vt:variant>
        <vt:lpwstr/>
      </vt:variant>
      <vt:variant>
        <vt:i4>1966098</vt:i4>
      </vt:variant>
      <vt:variant>
        <vt:i4>78</vt:i4>
      </vt:variant>
      <vt:variant>
        <vt:i4>0</vt:i4>
      </vt:variant>
      <vt:variant>
        <vt:i4>5</vt:i4>
      </vt:variant>
      <vt:variant>
        <vt:lpwstr>http://www.uprio.ru/</vt:lpwstr>
      </vt:variant>
      <vt:variant>
        <vt:lpwstr/>
      </vt:variant>
      <vt:variant>
        <vt:i4>917512</vt:i4>
      </vt:variant>
      <vt:variant>
        <vt:i4>75</vt:i4>
      </vt:variant>
      <vt:variant>
        <vt:i4>0</vt:i4>
      </vt:variant>
      <vt:variant>
        <vt:i4>5</vt:i4>
      </vt:variant>
      <vt:variant>
        <vt:lpwstr>http://www.rts-tender.ru/</vt:lpwstr>
      </vt:variant>
      <vt:variant>
        <vt:lpwstr/>
      </vt:variant>
      <vt:variant>
        <vt:i4>7143468</vt:i4>
      </vt:variant>
      <vt:variant>
        <vt:i4>72</vt:i4>
      </vt:variant>
      <vt:variant>
        <vt:i4>0</vt:i4>
      </vt:variant>
      <vt:variant>
        <vt:i4>5</vt:i4>
      </vt:variant>
      <vt:variant>
        <vt:lpwstr>http://www.torgi.gov.ru/new</vt:lpwstr>
      </vt:variant>
      <vt:variant>
        <vt:lpwstr/>
      </vt:variant>
      <vt:variant>
        <vt:i4>1966098</vt:i4>
      </vt:variant>
      <vt:variant>
        <vt:i4>69</vt:i4>
      </vt:variant>
      <vt:variant>
        <vt:i4>0</vt:i4>
      </vt:variant>
      <vt:variant>
        <vt:i4>5</vt:i4>
      </vt:variant>
      <vt:variant>
        <vt:lpwstr>http://www.uprio.ru/</vt:lpwstr>
      </vt:variant>
      <vt:variant>
        <vt:lpwstr/>
      </vt:variant>
      <vt:variant>
        <vt:i4>7274606</vt:i4>
      </vt:variant>
      <vt:variant>
        <vt:i4>66</vt:i4>
      </vt:variant>
      <vt:variant>
        <vt:i4>0</vt:i4>
      </vt:variant>
      <vt:variant>
        <vt:i4>5</vt:i4>
      </vt:variant>
      <vt:variant>
        <vt:lpwstr>consultantplus://offline/ref=8054FEBE6C1CC1BD0D270EF535694D00AC1DAAE6BA1972720694B52E3DA9BBC3C9CFF6F2436C2224B5CBF21B95B8BED9E1F402C4E8AAB187QBE6O</vt:lpwstr>
      </vt:variant>
      <vt:variant>
        <vt:lpwstr/>
      </vt:variant>
      <vt:variant>
        <vt:i4>720979</vt:i4>
      </vt:variant>
      <vt:variant>
        <vt:i4>63</vt:i4>
      </vt:variant>
      <vt:variant>
        <vt:i4>0</vt:i4>
      </vt:variant>
      <vt:variant>
        <vt:i4>5</vt:i4>
      </vt:variant>
      <vt:variant>
        <vt:lpwstr>consultantplus://offline/ref=793D0FE8C1722706847391A3A7ADC4C449F5818B93ED9C8E39C54A8B4B087BACC321459CA6296CF8328F3B03A3FC547FA21875CA43dBP7H</vt:lpwstr>
      </vt:variant>
      <vt:variant>
        <vt:lpwstr/>
      </vt:variant>
      <vt:variant>
        <vt:i4>720991</vt:i4>
      </vt:variant>
      <vt:variant>
        <vt:i4>60</vt:i4>
      </vt:variant>
      <vt:variant>
        <vt:i4>0</vt:i4>
      </vt:variant>
      <vt:variant>
        <vt:i4>5</vt:i4>
      </vt:variant>
      <vt:variant>
        <vt:lpwstr>consultantplus://offline/ref=793D0FE8C1722706847391A3A7ADC4C449F5818B93ED9C8E39C54A8B4B087BACC321459DAF2B6CF8328F3B03A3FC547FA21875CA43dBP7H</vt:lpwstr>
      </vt:variant>
      <vt:variant>
        <vt:lpwstr/>
      </vt:variant>
      <vt:variant>
        <vt:i4>720908</vt:i4>
      </vt:variant>
      <vt:variant>
        <vt:i4>57</vt:i4>
      </vt:variant>
      <vt:variant>
        <vt:i4>0</vt:i4>
      </vt:variant>
      <vt:variant>
        <vt:i4>5</vt:i4>
      </vt:variant>
      <vt:variant>
        <vt:lpwstr>consultantplus://offline/ref=793D0FE8C1722706847391A3A7ADC4C449F5818B93ED9C8E39C54A8B4B087BACC321459DAE226CF8328F3B03A3FC547FA21875CA43dBP7H</vt:lpwstr>
      </vt:variant>
      <vt:variant>
        <vt:lpwstr/>
      </vt:variant>
      <vt:variant>
        <vt:i4>7274606</vt:i4>
      </vt:variant>
      <vt:variant>
        <vt:i4>54</vt:i4>
      </vt:variant>
      <vt:variant>
        <vt:i4>0</vt:i4>
      </vt:variant>
      <vt:variant>
        <vt:i4>5</vt:i4>
      </vt:variant>
      <vt:variant>
        <vt:lpwstr>consultantplus://offline/ref=8054FEBE6C1CC1BD0D270EF535694D00AC1DAAE6BA1972720694B52E3DA9BBC3C9CFF6F2436C2224B5CBF21B95B8BED9E1F402C4E8AAB187QBE6O</vt:lpwstr>
      </vt:variant>
      <vt:variant>
        <vt:lpwstr/>
      </vt:variant>
      <vt:variant>
        <vt:i4>5373957</vt:i4>
      </vt:variant>
      <vt:variant>
        <vt:i4>51</vt:i4>
      </vt:variant>
      <vt:variant>
        <vt:i4>0</vt:i4>
      </vt:variant>
      <vt:variant>
        <vt:i4>5</vt:i4>
      </vt:variant>
      <vt:variant>
        <vt:lpwstr>consultantplus://offline/ref=8054FEBE6C1CC1BD0D270EF535694D00AC1DAAE6BA1972720694B52E3DA9BBC3C9CFF6F4436F2B73E684F347D3EFADDBE0F400C7F4QAEBO</vt:lpwstr>
      </vt:variant>
      <vt:variant>
        <vt:lpwstr/>
      </vt:variant>
      <vt:variant>
        <vt:i4>5374036</vt:i4>
      </vt:variant>
      <vt:variant>
        <vt:i4>48</vt:i4>
      </vt:variant>
      <vt:variant>
        <vt:i4>0</vt:i4>
      </vt:variant>
      <vt:variant>
        <vt:i4>5</vt:i4>
      </vt:variant>
      <vt:variant>
        <vt:lpwstr>consultantplus://offline/ref=8054FEBE6C1CC1BD0D270EF535694D00AC1DAAE6BA1972720694B52E3DA9BBC3C9CFF6F54A6D2B73E684F347D3EFADDBE0F400C7F4QAEBO</vt:lpwstr>
      </vt:variant>
      <vt:variant>
        <vt:lpwstr/>
      </vt:variant>
      <vt:variant>
        <vt:i4>5373959</vt:i4>
      </vt:variant>
      <vt:variant>
        <vt:i4>45</vt:i4>
      </vt:variant>
      <vt:variant>
        <vt:i4>0</vt:i4>
      </vt:variant>
      <vt:variant>
        <vt:i4>5</vt:i4>
      </vt:variant>
      <vt:variant>
        <vt:lpwstr>consultantplus://offline/ref=8054FEBE6C1CC1BD0D270EF535694D00AC1DAAE6BA1972720694B52E3DA9BBC3C9CFF6F54B642B73E684F347D3EFADDBE0F400C7F4QAEBO</vt:lpwstr>
      </vt:variant>
      <vt:variant>
        <vt:lpwstr/>
      </vt:variant>
      <vt:variant>
        <vt:i4>7274606</vt:i4>
      </vt:variant>
      <vt:variant>
        <vt:i4>42</vt:i4>
      </vt:variant>
      <vt:variant>
        <vt:i4>0</vt:i4>
      </vt:variant>
      <vt:variant>
        <vt:i4>5</vt:i4>
      </vt:variant>
      <vt:variant>
        <vt:lpwstr>consultantplus://offline/ref=8054FEBE6C1CC1BD0D270EF535694D00AC1DAAE6BA1972720694B52E3DA9BBC3C9CFF6F2436C2224B5CBF21B95B8BED9E1F402C4E8AAB187QBE6O</vt:lpwstr>
      </vt:variant>
      <vt:variant>
        <vt:lpwstr/>
      </vt:variant>
      <vt:variant>
        <vt:i4>5373957</vt:i4>
      </vt:variant>
      <vt:variant>
        <vt:i4>39</vt:i4>
      </vt:variant>
      <vt:variant>
        <vt:i4>0</vt:i4>
      </vt:variant>
      <vt:variant>
        <vt:i4>5</vt:i4>
      </vt:variant>
      <vt:variant>
        <vt:lpwstr>consultantplus://offline/ref=8054FEBE6C1CC1BD0D270EF535694D00AC1DAAE6BA1972720694B52E3DA9BBC3C9CFF6F4436F2B73E684F347D3EFADDBE0F400C7F4QAEBO</vt:lpwstr>
      </vt:variant>
      <vt:variant>
        <vt:lpwstr/>
      </vt:variant>
      <vt:variant>
        <vt:i4>5374036</vt:i4>
      </vt:variant>
      <vt:variant>
        <vt:i4>36</vt:i4>
      </vt:variant>
      <vt:variant>
        <vt:i4>0</vt:i4>
      </vt:variant>
      <vt:variant>
        <vt:i4>5</vt:i4>
      </vt:variant>
      <vt:variant>
        <vt:lpwstr>consultantplus://offline/ref=8054FEBE6C1CC1BD0D270EF535694D00AC1DAAE6BA1972720694B52E3DA9BBC3C9CFF6F54A6D2B73E684F347D3EFADDBE0F400C7F4QAEBO</vt:lpwstr>
      </vt:variant>
      <vt:variant>
        <vt:lpwstr/>
      </vt:variant>
      <vt:variant>
        <vt:i4>5373959</vt:i4>
      </vt:variant>
      <vt:variant>
        <vt:i4>33</vt:i4>
      </vt:variant>
      <vt:variant>
        <vt:i4>0</vt:i4>
      </vt:variant>
      <vt:variant>
        <vt:i4>5</vt:i4>
      </vt:variant>
      <vt:variant>
        <vt:lpwstr>consultantplus://offline/ref=8054FEBE6C1CC1BD0D270EF535694D00AC1DAAE6BA1972720694B52E3DA9BBC3C9CFF6F54B642B73E684F347D3EFADDBE0F400C7F4QAEBO</vt:lpwstr>
      </vt:variant>
      <vt:variant>
        <vt:lpwstr/>
      </vt:variant>
      <vt:variant>
        <vt:i4>4128869</vt:i4>
      </vt:variant>
      <vt:variant>
        <vt:i4>30</vt:i4>
      </vt:variant>
      <vt:variant>
        <vt:i4>0</vt:i4>
      </vt:variant>
      <vt:variant>
        <vt:i4>5</vt:i4>
      </vt:variant>
      <vt:variant>
        <vt:lpwstr>https://www.rts-tender.ru/</vt:lpwstr>
      </vt:variant>
      <vt:variant>
        <vt:lpwstr/>
      </vt:variant>
      <vt:variant>
        <vt:i4>7536745</vt:i4>
      </vt:variant>
      <vt:variant>
        <vt:i4>27</vt:i4>
      </vt:variant>
      <vt:variant>
        <vt:i4>0</vt:i4>
      </vt:variant>
      <vt:variant>
        <vt:i4>5</vt:i4>
      </vt:variant>
      <vt:variant>
        <vt:lpwstr>consultantplus://offline/ref=B2F39596E4ADE88F95CB96683DF8096AAC3E498B169105384C2FF83D35B520CEDE1555DD0CA48A9C68AF62DCF2CC062201CBBD80C60B9C28I3C7G</vt:lpwstr>
      </vt:variant>
      <vt:variant>
        <vt:lpwstr/>
      </vt:variant>
      <vt:variant>
        <vt:i4>1507422</vt:i4>
      </vt:variant>
      <vt:variant>
        <vt:i4>24</vt:i4>
      </vt:variant>
      <vt:variant>
        <vt:i4>0</vt:i4>
      </vt:variant>
      <vt:variant>
        <vt:i4>5</vt:i4>
      </vt:variant>
      <vt:variant>
        <vt:lpwstr>consultantplus://offline/ref=B2F39596E4ADE88F95CB96683DF8096AAC3E498B169105384C2FF83D35B520CEDE1555DB0CA783CB3BE06380B49A152001CBBF83DAI0CAG</vt:lpwstr>
      </vt:variant>
      <vt:variant>
        <vt:lpwstr/>
      </vt:variant>
      <vt:variant>
        <vt:i4>1507337</vt:i4>
      </vt:variant>
      <vt:variant>
        <vt:i4>21</vt:i4>
      </vt:variant>
      <vt:variant>
        <vt:i4>0</vt:i4>
      </vt:variant>
      <vt:variant>
        <vt:i4>5</vt:i4>
      </vt:variant>
      <vt:variant>
        <vt:lpwstr>consultantplus://offline/ref=B2F39596E4ADE88F95CB96683DF8096AAC3E498B169105384C2FF83D35B520CEDE1555DA05A583CB3BE06380B49A152001CBBF83DAI0CAG</vt:lpwstr>
      </vt:variant>
      <vt:variant>
        <vt:lpwstr/>
      </vt:variant>
      <vt:variant>
        <vt:i4>1507422</vt:i4>
      </vt:variant>
      <vt:variant>
        <vt:i4>18</vt:i4>
      </vt:variant>
      <vt:variant>
        <vt:i4>0</vt:i4>
      </vt:variant>
      <vt:variant>
        <vt:i4>5</vt:i4>
      </vt:variant>
      <vt:variant>
        <vt:lpwstr>consultantplus://offline/ref=B2F39596E4ADE88F95CB96683DF8096AAC3E498B169105384C2FF83D35B520CEDE1555DA04AC83CB3BE06380B49A152001CBBF83DAI0CAG</vt:lpwstr>
      </vt:variant>
      <vt:variant>
        <vt:lpwstr/>
      </vt:variant>
      <vt:variant>
        <vt:i4>4128869</vt:i4>
      </vt:variant>
      <vt:variant>
        <vt:i4>15</vt:i4>
      </vt:variant>
      <vt:variant>
        <vt:i4>0</vt:i4>
      </vt:variant>
      <vt:variant>
        <vt:i4>5</vt:i4>
      </vt:variant>
      <vt:variant>
        <vt:lpwstr>https://www.rts-tender.ru/</vt:lpwstr>
      </vt:variant>
      <vt:variant>
        <vt:lpwstr/>
      </vt:variant>
      <vt:variant>
        <vt:i4>7143468</vt:i4>
      </vt:variant>
      <vt:variant>
        <vt:i4>12</vt:i4>
      </vt:variant>
      <vt:variant>
        <vt:i4>0</vt:i4>
      </vt:variant>
      <vt:variant>
        <vt:i4>5</vt:i4>
      </vt:variant>
      <vt:variant>
        <vt:lpwstr>http://www.torgi.gov.ru/new</vt:lpwstr>
      </vt:variant>
      <vt:variant>
        <vt:lpwstr/>
      </vt:variant>
      <vt:variant>
        <vt:i4>4128869</vt:i4>
      </vt:variant>
      <vt:variant>
        <vt:i4>9</vt:i4>
      </vt:variant>
      <vt:variant>
        <vt:i4>0</vt:i4>
      </vt:variant>
      <vt:variant>
        <vt:i4>5</vt:i4>
      </vt:variant>
      <vt:variant>
        <vt:lpwstr>https://www.rts-tender.ru/</vt:lpwstr>
      </vt:variant>
      <vt:variant>
        <vt:lpwstr/>
      </vt:variant>
      <vt:variant>
        <vt:i4>7143468</vt:i4>
      </vt:variant>
      <vt:variant>
        <vt:i4>6</vt:i4>
      </vt:variant>
      <vt:variant>
        <vt:i4>0</vt:i4>
      </vt:variant>
      <vt:variant>
        <vt:i4>5</vt:i4>
      </vt:variant>
      <vt:variant>
        <vt:lpwstr>http://www.torgi.gov.ru/new</vt:lpwstr>
      </vt:variant>
      <vt:variant>
        <vt:lpwstr/>
      </vt:variant>
      <vt:variant>
        <vt:i4>917512</vt:i4>
      </vt:variant>
      <vt:variant>
        <vt:i4>3</vt:i4>
      </vt:variant>
      <vt:variant>
        <vt:i4>0</vt:i4>
      </vt:variant>
      <vt:variant>
        <vt:i4>5</vt:i4>
      </vt:variant>
      <vt:variant>
        <vt:lpwstr>http://www.rts-tender.ru/</vt:lpwstr>
      </vt:variant>
      <vt:variant>
        <vt:lpwstr/>
      </vt:variant>
      <vt:variant>
        <vt:i4>4128869</vt:i4>
      </vt:variant>
      <vt:variant>
        <vt:i4>0</vt:i4>
      </vt:variant>
      <vt:variant>
        <vt:i4>0</vt:i4>
      </vt:variant>
      <vt:variant>
        <vt:i4>5</vt:i4>
      </vt:variant>
      <vt:variant>
        <vt:lpwstr>https://www.rts-tender.ru/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KADRI</dc:creator>
  <cp:keywords/>
  <cp:lastModifiedBy>User</cp:lastModifiedBy>
  <cp:revision>79</cp:revision>
  <cp:lastPrinted>2019-05-23T08:26:00Z</cp:lastPrinted>
  <dcterms:created xsi:type="dcterms:W3CDTF">2023-06-15T05:56:00Z</dcterms:created>
  <dcterms:modified xsi:type="dcterms:W3CDTF">2024-12-03T08:13:00Z</dcterms:modified>
</cp:coreProperties>
</file>