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FA4E0" w14:textId="37DD6E3F" w:rsidR="00491236" w:rsidRDefault="001267D9" w:rsidP="001267D9">
      <w:pPr>
        <w:widowControl w:val="0"/>
        <w:tabs>
          <w:tab w:val="left" w:pos="504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</w:p>
    <w:p w14:paraId="0E94DF73" w14:textId="77777777" w:rsidR="00491236" w:rsidRDefault="00491236" w:rsidP="0049123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604DE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0" wp14:anchorId="35590A58" wp14:editId="33EE8FA3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804545" cy="742950"/>
            <wp:effectExtent l="0" t="0" r="0" b="0"/>
            <wp:wrapNone/>
            <wp:docPr id="2" name="Рисунок 2" descr="Без-имени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-имени-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4" r="1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4DE">
        <w:rPr>
          <w:sz w:val="20"/>
          <w:szCs w:val="20"/>
        </w:rPr>
        <w:t xml:space="preserve">                                                                                    </w:t>
      </w:r>
    </w:p>
    <w:p w14:paraId="004CE97E" w14:textId="77777777" w:rsidR="00491236" w:rsidRDefault="00491236" w:rsidP="0049123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1A6286B" w14:textId="77777777" w:rsidR="00491236" w:rsidRPr="00A604DE" w:rsidRDefault="00491236" w:rsidP="0049123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604DE">
        <w:rPr>
          <w:sz w:val="20"/>
          <w:szCs w:val="20"/>
        </w:rPr>
        <w:t xml:space="preserve">                                                                   </w:t>
      </w:r>
    </w:p>
    <w:p w14:paraId="7E6959B3" w14:textId="77777777" w:rsidR="00491236" w:rsidRPr="00A604DE" w:rsidRDefault="00491236" w:rsidP="0049123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AA32589" w14:textId="77777777" w:rsidR="00491236" w:rsidRPr="00A604DE" w:rsidRDefault="00491236" w:rsidP="0049123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FE3B5D6" w14:textId="77777777" w:rsidR="00491236" w:rsidRPr="000721AD" w:rsidRDefault="00491236" w:rsidP="0049123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721AD">
        <w:rPr>
          <w:b/>
          <w:sz w:val="26"/>
          <w:szCs w:val="26"/>
        </w:rPr>
        <w:t>АДМИНИСТРАЦИЯ КЛИМОВСКОГО РАЙОНА БРЯНСКОЙ ОБЛАСТИ</w:t>
      </w:r>
    </w:p>
    <w:p w14:paraId="6DC3AE01" w14:textId="77777777" w:rsidR="00491236" w:rsidRPr="00A604DE" w:rsidRDefault="00491236" w:rsidP="00491236">
      <w:pPr>
        <w:spacing w:after="120"/>
        <w:jc w:val="center"/>
        <w:rPr>
          <w:rFonts w:ascii="Bookman Old Style" w:hAnsi="Bookman Old Style"/>
          <w:sz w:val="28"/>
          <w:szCs w:val="28"/>
        </w:rPr>
      </w:pPr>
      <w:r w:rsidRPr="00A604D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9267F" wp14:editId="1416BE84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309360" cy="3175"/>
                <wp:effectExtent l="28575" t="34925" r="3429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360" cy="31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EF6FF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487.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" strokeweight="4.5pt">
                <v:stroke linestyle="thickThin"/>
              </v:line>
            </w:pict>
          </mc:Fallback>
        </mc:AlternateContent>
      </w:r>
      <w:r w:rsidRPr="00A604DE">
        <w:rPr>
          <w:b/>
          <w:sz w:val="28"/>
          <w:szCs w:val="28"/>
        </w:rPr>
        <w:tab/>
      </w:r>
      <w:r w:rsidRPr="00A604DE">
        <w:rPr>
          <w:b/>
          <w:sz w:val="28"/>
          <w:szCs w:val="28"/>
        </w:rPr>
        <w:tab/>
      </w:r>
      <w:r w:rsidRPr="00A604DE">
        <w:rPr>
          <w:b/>
          <w:sz w:val="28"/>
          <w:szCs w:val="28"/>
        </w:rPr>
        <w:tab/>
      </w:r>
      <w:r w:rsidRPr="00A604DE">
        <w:rPr>
          <w:b/>
          <w:sz w:val="28"/>
          <w:szCs w:val="28"/>
        </w:rPr>
        <w:tab/>
      </w:r>
    </w:p>
    <w:p w14:paraId="06F73F59" w14:textId="77777777" w:rsidR="00491236" w:rsidRPr="007D5D67" w:rsidRDefault="00491236" w:rsidP="00491236">
      <w:pPr>
        <w:keepNext/>
        <w:jc w:val="center"/>
        <w:outlineLvl w:val="0"/>
        <w:rPr>
          <w:b/>
          <w:sz w:val="32"/>
          <w:szCs w:val="32"/>
        </w:rPr>
      </w:pPr>
      <w:r w:rsidRPr="007D5D67">
        <w:rPr>
          <w:b/>
          <w:sz w:val="32"/>
          <w:szCs w:val="32"/>
        </w:rPr>
        <w:t>П О С Т А Н О В Л Е Н И Е</w:t>
      </w:r>
    </w:p>
    <w:p w14:paraId="5645EADC" w14:textId="77777777" w:rsidR="00491236" w:rsidRDefault="00491236" w:rsidP="0049123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34FD63C" w14:textId="736A605D" w:rsidR="00491236" w:rsidRPr="00805283" w:rsidRDefault="00491236" w:rsidP="0049123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05283">
        <w:rPr>
          <w:sz w:val="26"/>
          <w:szCs w:val="26"/>
        </w:rPr>
        <w:t xml:space="preserve">от </w:t>
      </w:r>
      <w:r w:rsidR="00CD3534" w:rsidRPr="00805283">
        <w:rPr>
          <w:sz w:val="26"/>
          <w:szCs w:val="26"/>
        </w:rPr>
        <w:t>13</w:t>
      </w:r>
      <w:r w:rsidRPr="00805283">
        <w:rPr>
          <w:sz w:val="26"/>
          <w:szCs w:val="26"/>
        </w:rPr>
        <w:t>.</w:t>
      </w:r>
      <w:r w:rsidR="00CD3534" w:rsidRPr="00805283">
        <w:rPr>
          <w:sz w:val="26"/>
          <w:szCs w:val="26"/>
        </w:rPr>
        <w:t>11</w:t>
      </w:r>
      <w:r w:rsidRPr="00805283">
        <w:rPr>
          <w:sz w:val="26"/>
          <w:szCs w:val="26"/>
        </w:rPr>
        <w:t>.202</w:t>
      </w:r>
      <w:r w:rsidR="004D1838" w:rsidRPr="00805283">
        <w:rPr>
          <w:sz w:val="26"/>
          <w:szCs w:val="26"/>
        </w:rPr>
        <w:t>4</w:t>
      </w:r>
      <w:r w:rsidR="00930FD0" w:rsidRPr="00805283">
        <w:rPr>
          <w:sz w:val="26"/>
          <w:szCs w:val="26"/>
        </w:rPr>
        <w:t xml:space="preserve"> </w:t>
      </w:r>
      <w:r w:rsidRPr="00805283">
        <w:rPr>
          <w:sz w:val="26"/>
          <w:szCs w:val="26"/>
        </w:rPr>
        <w:t xml:space="preserve">г.                                </w:t>
      </w:r>
      <w:r w:rsidR="00805283">
        <w:rPr>
          <w:sz w:val="26"/>
          <w:szCs w:val="26"/>
        </w:rPr>
        <w:t xml:space="preserve">      </w:t>
      </w:r>
      <w:bookmarkStart w:id="0" w:name="_GoBack"/>
      <w:bookmarkEnd w:id="0"/>
      <w:r w:rsidRPr="00805283">
        <w:rPr>
          <w:sz w:val="26"/>
          <w:szCs w:val="26"/>
        </w:rPr>
        <w:t xml:space="preserve">  № </w:t>
      </w:r>
      <w:r w:rsidR="00CD3534" w:rsidRPr="00805283">
        <w:rPr>
          <w:sz w:val="26"/>
          <w:szCs w:val="26"/>
        </w:rPr>
        <w:t>577</w:t>
      </w:r>
    </w:p>
    <w:p w14:paraId="6298480D" w14:textId="31F5FC74" w:rsidR="004D1838" w:rsidRPr="00805283" w:rsidRDefault="00491236" w:rsidP="008052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05283">
        <w:rPr>
          <w:sz w:val="26"/>
          <w:szCs w:val="26"/>
        </w:rPr>
        <w:t>рп. Климово</w:t>
      </w:r>
    </w:p>
    <w:p w14:paraId="32D04F79" w14:textId="77777777" w:rsidR="004D1838" w:rsidRPr="00805283" w:rsidRDefault="004D1838" w:rsidP="004D1838">
      <w:pPr>
        <w:autoSpaceDE w:val="0"/>
        <w:autoSpaceDN w:val="0"/>
        <w:adjustRightInd w:val="0"/>
        <w:ind w:right="4251"/>
        <w:contextualSpacing/>
        <w:jc w:val="both"/>
        <w:rPr>
          <w:sz w:val="26"/>
          <w:szCs w:val="26"/>
        </w:rPr>
      </w:pPr>
    </w:p>
    <w:p w14:paraId="24A03DE4" w14:textId="44E2BD31" w:rsidR="004D1838" w:rsidRPr="00805283" w:rsidRDefault="00930FD0" w:rsidP="004D1838">
      <w:pPr>
        <w:autoSpaceDE w:val="0"/>
        <w:autoSpaceDN w:val="0"/>
        <w:adjustRightInd w:val="0"/>
        <w:ind w:right="4251"/>
        <w:contextualSpacing/>
        <w:jc w:val="both"/>
        <w:rPr>
          <w:rStyle w:val="7"/>
        </w:rPr>
      </w:pPr>
      <w:r w:rsidRPr="00805283">
        <w:rPr>
          <w:sz w:val="26"/>
          <w:szCs w:val="26"/>
        </w:rPr>
        <w:t xml:space="preserve">О внесении изменений в постановление администрации Климовского района Брянской области от  </w:t>
      </w:r>
      <w:r w:rsidR="004D1838" w:rsidRPr="00805283">
        <w:rPr>
          <w:sz w:val="26"/>
          <w:szCs w:val="26"/>
        </w:rPr>
        <w:t>29.05.</w:t>
      </w:r>
      <w:r w:rsidRPr="00805283">
        <w:rPr>
          <w:sz w:val="26"/>
          <w:szCs w:val="26"/>
        </w:rPr>
        <w:t>202</w:t>
      </w:r>
      <w:r w:rsidR="004D1838" w:rsidRPr="00805283">
        <w:rPr>
          <w:sz w:val="26"/>
          <w:szCs w:val="26"/>
        </w:rPr>
        <w:t>4</w:t>
      </w:r>
      <w:r w:rsidRPr="00805283">
        <w:rPr>
          <w:sz w:val="26"/>
          <w:szCs w:val="26"/>
        </w:rPr>
        <w:t xml:space="preserve"> г. №</w:t>
      </w:r>
      <w:r w:rsidR="004D1838" w:rsidRPr="00805283">
        <w:rPr>
          <w:sz w:val="26"/>
          <w:szCs w:val="26"/>
        </w:rPr>
        <w:t xml:space="preserve">286 </w:t>
      </w:r>
      <w:r w:rsidRPr="00805283">
        <w:rPr>
          <w:sz w:val="26"/>
          <w:szCs w:val="26"/>
        </w:rPr>
        <w:t>«</w:t>
      </w:r>
      <w:r w:rsidR="004D1838" w:rsidRPr="00805283">
        <w:rPr>
          <w:sz w:val="26"/>
          <w:szCs w:val="26"/>
        </w:rPr>
        <w:t xml:space="preserve">О мерах социальной поддержки </w:t>
      </w:r>
      <w:r w:rsidR="004D1838" w:rsidRPr="00805283">
        <w:rPr>
          <w:rStyle w:val="7"/>
        </w:rPr>
        <w:t>отдельных категорий военнослужащих, сотрудников федеральных государственных органов, лиц, поступивших в добровольческие формирование, работников специализированного унитарного предприятия, а также членов их семей в Климовском районе Брянской области»</w:t>
      </w:r>
    </w:p>
    <w:p w14:paraId="033F3DC0" w14:textId="77777777" w:rsidR="004D1838" w:rsidRPr="00805283" w:rsidRDefault="004D1838" w:rsidP="004D1838">
      <w:pPr>
        <w:autoSpaceDE w:val="0"/>
        <w:autoSpaceDN w:val="0"/>
        <w:adjustRightInd w:val="0"/>
        <w:ind w:right="4251"/>
        <w:contextualSpacing/>
        <w:jc w:val="both"/>
        <w:rPr>
          <w:sz w:val="26"/>
          <w:szCs w:val="26"/>
        </w:rPr>
      </w:pPr>
    </w:p>
    <w:p w14:paraId="096FB98E" w14:textId="6D351574" w:rsidR="00CD3534" w:rsidRPr="00805283" w:rsidRDefault="00CD3534" w:rsidP="008027D8">
      <w:pPr>
        <w:pStyle w:val="9"/>
        <w:shd w:val="clear" w:color="auto" w:fill="auto"/>
        <w:spacing w:before="0" w:after="346" w:line="317" w:lineRule="exact"/>
        <w:ind w:right="20" w:firstLine="708"/>
        <w:rPr>
          <w:color w:val="000000"/>
          <w:shd w:val="clear" w:color="auto" w:fill="FFFFFF"/>
          <w:lang w:eastAsia="ru-RU" w:bidi="ru-RU"/>
        </w:rPr>
      </w:pPr>
      <w:r w:rsidRPr="00805283">
        <w:rPr>
          <w:color w:val="000000"/>
          <w:shd w:val="clear" w:color="auto" w:fill="FFFFFF"/>
          <w:lang w:eastAsia="ru-RU" w:bidi="ru-RU"/>
        </w:rPr>
        <w:t>В соответствии с Федеральным законом от 29.12.2012 г. №273-ФЗ «Об образовании в Российской Федерации», Указом Президента Российской Федерации от 21.09.2021 г. №647 «Об объявлении частичной мобилизации в  Российской Федерации», Законом Брянской области от 01.03.2024 г. №14-3 «О внесении изменений в Закон Брянской области «О дополнительных мерах социальной поддержки отдельных категорий военнослужащих, сотрудников федеральных государственных органов, лиц, поступивших в добровольческие формирования, работников специализированного унитарного предприятия, а также членов их семей»</w:t>
      </w:r>
    </w:p>
    <w:p w14:paraId="64ACC8EE" w14:textId="1E2E3D7A" w:rsidR="00930FD0" w:rsidRPr="00805283" w:rsidRDefault="00930FD0" w:rsidP="008027D8">
      <w:pPr>
        <w:pStyle w:val="9"/>
        <w:shd w:val="clear" w:color="auto" w:fill="auto"/>
        <w:spacing w:before="0" w:after="346" w:line="317" w:lineRule="exact"/>
        <w:ind w:right="20" w:firstLine="708"/>
      </w:pPr>
      <w:r w:rsidRPr="00805283">
        <w:rPr>
          <w:rStyle w:val="7"/>
        </w:rPr>
        <w:t>ПОСТАНОВЛЯЮ:</w:t>
      </w:r>
    </w:p>
    <w:p w14:paraId="2F3ADA60" w14:textId="2884F7F5" w:rsidR="00740007" w:rsidRPr="00805283" w:rsidRDefault="008027D8" w:rsidP="00CD3534">
      <w:pPr>
        <w:autoSpaceDE w:val="0"/>
        <w:autoSpaceDN w:val="0"/>
        <w:adjustRightInd w:val="0"/>
        <w:ind w:right="-2" w:firstLine="708"/>
        <w:contextualSpacing/>
        <w:jc w:val="both"/>
        <w:rPr>
          <w:rStyle w:val="7"/>
          <w:color w:val="auto"/>
          <w:shd w:val="clear" w:color="auto" w:fill="auto"/>
          <w:lang w:bidi="ar-SA"/>
        </w:rPr>
      </w:pPr>
      <w:r w:rsidRPr="00805283">
        <w:rPr>
          <w:rStyle w:val="7"/>
        </w:rPr>
        <w:t xml:space="preserve">1. </w:t>
      </w:r>
      <w:r w:rsidR="00143DBD" w:rsidRPr="00805283">
        <w:rPr>
          <w:rStyle w:val="7"/>
        </w:rPr>
        <w:t xml:space="preserve">Внести </w:t>
      </w:r>
      <w:r w:rsidRPr="00805283">
        <w:rPr>
          <w:rStyle w:val="7"/>
        </w:rPr>
        <w:t xml:space="preserve">в </w:t>
      </w:r>
      <w:r w:rsidR="006E7233" w:rsidRPr="00805283">
        <w:rPr>
          <w:rStyle w:val="7"/>
        </w:rPr>
        <w:t>п</w:t>
      </w:r>
      <w:r w:rsidR="00930FD0" w:rsidRPr="00805283">
        <w:rPr>
          <w:rStyle w:val="7"/>
        </w:rPr>
        <w:t>остановлени</w:t>
      </w:r>
      <w:r w:rsidR="00143DBD" w:rsidRPr="00805283">
        <w:rPr>
          <w:rStyle w:val="7"/>
        </w:rPr>
        <w:t xml:space="preserve">е </w:t>
      </w:r>
      <w:r w:rsidR="00930FD0" w:rsidRPr="00805283">
        <w:rPr>
          <w:rStyle w:val="7"/>
        </w:rPr>
        <w:t xml:space="preserve">администрации Климовского района Брянской области </w:t>
      </w:r>
      <w:r w:rsidR="004D1838" w:rsidRPr="00805283">
        <w:rPr>
          <w:sz w:val="26"/>
          <w:szCs w:val="26"/>
        </w:rPr>
        <w:t xml:space="preserve">от  29.05.2024 г. №286 «О мерах социальной поддержки </w:t>
      </w:r>
      <w:r w:rsidR="004D1838" w:rsidRPr="00805283">
        <w:rPr>
          <w:rStyle w:val="7"/>
        </w:rPr>
        <w:t xml:space="preserve">отдельных категорий военнослужащих, сотрудников федеральных государственных органов, лиц, поступивших в добровольческие формирование, работников специализированного унитарного предприятия, а также членов их семей в Климовском районе Брянской области» </w:t>
      </w:r>
      <w:r w:rsidR="006E7233" w:rsidRPr="00805283">
        <w:rPr>
          <w:rStyle w:val="7"/>
        </w:rPr>
        <w:t>с</w:t>
      </w:r>
      <w:r w:rsidRPr="00805283">
        <w:rPr>
          <w:rStyle w:val="7"/>
        </w:rPr>
        <w:t>ледующие изменения:</w:t>
      </w:r>
    </w:p>
    <w:p w14:paraId="0D3EB23C" w14:textId="42FCFDDA" w:rsidR="008027D8" w:rsidRPr="00805283" w:rsidRDefault="008027D8" w:rsidP="00CD3534">
      <w:pPr>
        <w:pStyle w:val="1"/>
        <w:shd w:val="clear" w:color="auto" w:fill="auto"/>
        <w:spacing w:after="0" w:line="240" w:lineRule="auto"/>
        <w:ind w:right="20" w:firstLine="708"/>
        <w:rPr>
          <w:rStyle w:val="7"/>
          <w:color w:val="auto"/>
        </w:rPr>
      </w:pPr>
      <w:r w:rsidRPr="00805283">
        <w:rPr>
          <w:rStyle w:val="7"/>
        </w:rPr>
        <w:t>1.1. Д</w:t>
      </w:r>
      <w:r w:rsidR="00616B4E" w:rsidRPr="00805283">
        <w:rPr>
          <w:rStyle w:val="7"/>
        </w:rPr>
        <w:t>ополн</w:t>
      </w:r>
      <w:r w:rsidRPr="00805283">
        <w:rPr>
          <w:rStyle w:val="7"/>
        </w:rPr>
        <w:t xml:space="preserve">ить </w:t>
      </w:r>
      <w:r w:rsidR="00616B4E" w:rsidRPr="00805283">
        <w:rPr>
          <w:rStyle w:val="7"/>
        </w:rPr>
        <w:t>п</w:t>
      </w:r>
      <w:r w:rsidRPr="00805283">
        <w:rPr>
          <w:rStyle w:val="7"/>
        </w:rPr>
        <w:t xml:space="preserve">ункт </w:t>
      </w:r>
      <w:r w:rsidR="00616B4E" w:rsidRPr="00805283">
        <w:rPr>
          <w:rStyle w:val="7"/>
        </w:rPr>
        <w:t>1</w:t>
      </w:r>
      <w:r w:rsidR="00143DBD" w:rsidRPr="00805283">
        <w:rPr>
          <w:rStyle w:val="7"/>
        </w:rPr>
        <w:t xml:space="preserve"> </w:t>
      </w:r>
      <w:r w:rsidRPr="00805283">
        <w:rPr>
          <w:rStyle w:val="7"/>
        </w:rPr>
        <w:t xml:space="preserve">подпунктом </w:t>
      </w:r>
      <w:r w:rsidR="006E7233" w:rsidRPr="00805283">
        <w:rPr>
          <w:rStyle w:val="7"/>
        </w:rPr>
        <w:t>1.</w:t>
      </w:r>
      <w:r w:rsidR="004D1838" w:rsidRPr="00805283">
        <w:rPr>
          <w:rStyle w:val="7"/>
        </w:rPr>
        <w:t>8</w:t>
      </w:r>
      <w:r w:rsidR="00143DBD" w:rsidRPr="00805283">
        <w:rPr>
          <w:rStyle w:val="7"/>
        </w:rPr>
        <w:t xml:space="preserve"> </w:t>
      </w:r>
      <w:r w:rsidR="00616B4E" w:rsidRPr="00805283">
        <w:rPr>
          <w:rStyle w:val="7"/>
        </w:rPr>
        <w:t>следующего содержания:</w:t>
      </w:r>
      <w:r w:rsidRPr="00805283">
        <w:rPr>
          <w:rStyle w:val="7"/>
          <w:color w:val="auto"/>
          <w:shd w:val="clear" w:color="auto" w:fill="auto"/>
          <w:lang w:eastAsia="en-US" w:bidi="ar-SA"/>
        </w:rPr>
        <w:t xml:space="preserve"> </w:t>
      </w:r>
      <w:r w:rsidR="00143DBD" w:rsidRPr="00805283">
        <w:rPr>
          <w:rStyle w:val="7"/>
          <w:b/>
          <w:bCs/>
          <w:color w:val="auto"/>
        </w:rPr>
        <w:t>«</w:t>
      </w:r>
      <w:r w:rsidR="00805283" w:rsidRPr="00805283">
        <w:rPr>
          <w:rStyle w:val="7"/>
          <w:bCs/>
          <w:color w:val="auto"/>
        </w:rPr>
        <w:t>1</w:t>
      </w:r>
      <w:r w:rsidR="00805283">
        <w:rPr>
          <w:rStyle w:val="7"/>
          <w:bCs/>
          <w:color w:val="auto"/>
        </w:rPr>
        <w:t>.</w:t>
      </w:r>
      <w:r w:rsidR="00805283" w:rsidRPr="00805283">
        <w:rPr>
          <w:rStyle w:val="7"/>
          <w:bCs/>
          <w:color w:val="auto"/>
        </w:rPr>
        <w:t>8</w:t>
      </w:r>
      <w:r w:rsidR="00805283" w:rsidRPr="00805283">
        <w:rPr>
          <w:rStyle w:val="7"/>
          <w:b/>
          <w:bCs/>
          <w:color w:val="auto"/>
        </w:rPr>
        <w:t xml:space="preserve"> </w:t>
      </w:r>
      <w:r w:rsidR="004D1838" w:rsidRPr="00805283">
        <w:rPr>
          <w:sz w:val="26"/>
          <w:szCs w:val="26"/>
        </w:rPr>
        <w:t>Обеспечение зачисления детей участников специальной военной операции в группы продленного дня и круглосуточного пребывания в региональных и муниципальных дошкольных образовательных организациях в первоочередном (преимущественном) порядке (в том числе в случае гибели (смерти) участников специальной военной операции)</w:t>
      </w:r>
      <w:r w:rsidR="00C205B6" w:rsidRPr="00805283">
        <w:rPr>
          <w:rStyle w:val="7"/>
          <w:b/>
          <w:bCs/>
          <w:color w:val="auto"/>
        </w:rPr>
        <w:t>»</w:t>
      </w:r>
      <w:r w:rsidR="00CF4239" w:rsidRPr="00805283">
        <w:rPr>
          <w:rStyle w:val="7"/>
          <w:color w:val="auto"/>
        </w:rPr>
        <w:t>.</w:t>
      </w:r>
    </w:p>
    <w:p w14:paraId="1461F1B5" w14:textId="16982576" w:rsidR="008027D8" w:rsidRPr="00805283" w:rsidRDefault="008027D8" w:rsidP="00CD3534">
      <w:pPr>
        <w:pStyle w:val="9"/>
        <w:spacing w:before="0" w:line="322" w:lineRule="exact"/>
        <w:ind w:right="20" w:firstLine="708"/>
      </w:pPr>
      <w:r w:rsidRPr="00805283">
        <w:t xml:space="preserve">2. </w:t>
      </w:r>
      <w:r w:rsidR="0036769A" w:rsidRPr="00805283">
        <w:t>Опубликовать постановление на официальном сайте администрации Климовского района.</w:t>
      </w:r>
    </w:p>
    <w:p w14:paraId="05274B69" w14:textId="42582750" w:rsidR="00491236" w:rsidRPr="00805283" w:rsidRDefault="008027D8" w:rsidP="008027D8">
      <w:pPr>
        <w:pStyle w:val="a4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805283">
        <w:rPr>
          <w:sz w:val="26"/>
          <w:szCs w:val="26"/>
        </w:rPr>
        <w:t xml:space="preserve">3. </w:t>
      </w:r>
      <w:r w:rsidR="00491236" w:rsidRPr="00805283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4D1838" w:rsidRPr="00805283">
        <w:rPr>
          <w:sz w:val="26"/>
          <w:szCs w:val="26"/>
        </w:rPr>
        <w:t xml:space="preserve">и.о. </w:t>
      </w:r>
      <w:r w:rsidR="00A84F1C" w:rsidRPr="00805283">
        <w:rPr>
          <w:sz w:val="26"/>
          <w:szCs w:val="26"/>
        </w:rPr>
        <w:t xml:space="preserve">заместителя </w:t>
      </w:r>
      <w:r w:rsidR="009D1BC5" w:rsidRPr="00805283">
        <w:rPr>
          <w:sz w:val="26"/>
          <w:szCs w:val="26"/>
        </w:rPr>
        <w:t>г</w:t>
      </w:r>
      <w:r w:rsidR="00A84F1C" w:rsidRPr="00805283">
        <w:rPr>
          <w:sz w:val="26"/>
          <w:szCs w:val="26"/>
        </w:rPr>
        <w:t xml:space="preserve">лавы администрации района </w:t>
      </w:r>
      <w:r w:rsidR="004D68AF" w:rsidRPr="00805283">
        <w:rPr>
          <w:sz w:val="26"/>
          <w:szCs w:val="26"/>
        </w:rPr>
        <w:t>Ткач</w:t>
      </w:r>
      <w:r w:rsidR="006E7233" w:rsidRPr="00805283">
        <w:rPr>
          <w:sz w:val="26"/>
          <w:szCs w:val="26"/>
        </w:rPr>
        <w:t>а</w:t>
      </w:r>
      <w:r w:rsidR="004D68AF" w:rsidRPr="00805283">
        <w:rPr>
          <w:sz w:val="26"/>
          <w:szCs w:val="26"/>
        </w:rPr>
        <w:t xml:space="preserve"> Д.Н.</w:t>
      </w:r>
    </w:p>
    <w:p w14:paraId="748BE1B7" w14:textId="77777777" w:rsidR="00740007" w:rsidRPr="00805283" w:rsidRDefault="00740007" w:rsidP="00CD3534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2B5ABB97" w14:textId="65E1D763" w:rsidR="00491236" w:rsidRPr="00805283" w:rsidRDefault="004D1838" w:rsidP="009D1BC5">
      <w:pPr>
        <w:autoSpaceDE w:val="0"/>
        <w:autoSpaceDN w:val="0"/>
        <w:adjustRightInd w:val="0"/>
        <w:ind w:firstLine="426"/>
        <w:contextualSpacing/>
        <w:rPr>
          <w:sz w:val="26"/>
          <w:szCs w:val="26"/>
        </w:rPr>
      </w:pPr>
      <w:r w:rsidRPr="00805283">
        <w:rPr>
          <w:sz w:val="26"/>
          <w:szCs w:val="26"/>
        </w:rPr>
        <w:t>И.о. г</w:t>
      </w:r>
      <w:r w:rsidR="00491236" w:rsidRPr="00805283">
        <w:rPr>
          <w:sz w:val="26"/>
          <w:szCs w:val="26"/>
        </w:rPr>
        <w:t>лав</w:t>
      </w:r>
      <w:r w:rsidRPr="00805283">
        <w:rPr>
          <w:sz w:val="26"/>
          <w:szCs w:val="26"/>
        </w:rPr>
        <w:t>ы</w:t>
      </w:r>
      <w:r w:rsidR="00491236" w:rsidRPr="00805283">
        <w:rPr>
          <w:sz w:val="26"/>
          <w:szCs w:val="26"/>
        </w:rPr>
        <w:t xml:space="preserve"> администрации района</w:t>
      </w:r>
      <w:r w:rsidR="00491236" w:rsidRPr="00805283">
        <w:rPr>
          <w:sz w:val="26"/>
          <w:szCs w:val="26"/>
        </w:rPr>
        <w:tab/>
      </w:r>
      <w:r w:rsidR="00491236" w:rsidRPr="00805283">
        <w:rPr>
          <w:sz w:val="26"/>
          <w:szCs w:val="26"/>
        </w:rPr>
        <w:tab/>
      </w:r>
      <w:r w:rsidR="00491236" w:rsidRPr="00805283">
        <w:rPr>
          <w:sz w:val="26"/>
          <w:szCs w:val="26"/>
        </w:rPr>
        <w:tab/>
      </w:r>
      <w:r w:rsidR="00491236" w:rsidRPr="00805283">
        <w:rPr>
          <w:sz w:val="26"/>
          <w:szCs w:val="26"/>
        </w:rPr>
        <w:tab/>
      </w:r>
      <w:r w:rsidR="00CD3534" w:rsidRPr="00805283">
        <w:rPr>
          <w:sz w:val="26"/>
          <w:szCs w:val="26"/>
        </w:rPr>
        <w:t xml:space="preserve">                  </w:t>
      </w:r>
      <w:r w:rsidR="00491236" w:rsidRPr="00805283">
        <w:rPr>
          <w:sz w:val="26"/>
          <w:szCs w:val="26"/>
        </w:rPr>
        <w:tab/>
      </w:r>
      <w:r w:rsidRPr="00805283">
        <w:rPr>
          <w:sz w:val="26"/>
          <w:szCs w:val="26"/>
        </w:rPr>
        <w:t xml:space="preserve">А.Н. Рожков </w:t>
      </w:r>
    </w:p>
    <w:p w14:paraId="03BD7040" w14:textId="77777777" w:rsidR="006E7233" w:rsidRPr="00805283" w:rsidRDefault="006E7233" w:rsidP="009D1BC5">
      <w:pPr>
        <w:pStyle w:val="a3"/>
        <w:rPr>
          <w:rFonts w:ascii="Times New Roman" w:hAnsi="Times New Roman"/>
          <w:sz w:val="26"/>
          <w:szCs w:val="26"/>
        </w:rPr>
      </w:pPr>
    </w:p>
    <w:sectPr w:rsidR="006E7233" w:rsidRPr="00805283" w:rsidSect="00CD35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2085"/>
    <w:multiLevelType w:val="multilevel"/>
    <w:tmpl w:val="69902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D5E89"/>
    <w:multiLevelType w:val="multilevel"/>
    <w:tmpl w:val="1250EFF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9B13EE"/>
    <w:multiLevelType w:val="hybridMultilevel"/>
    <w:tmpl w:val="C06C7E6A"/>
    <w:lvl w:ilvl="0" w:tplc="9B602C0A">
      <w:start w:val="1"/>
      <w:numFmt w:val="decimal"/>
      <w:lvlText w:val="%1."/>
      <w:lvlJc w:val="left"/>
      <w:pPr>
        <w:ind w:left="6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7B1528DC"/>
    <w:multiLevelType w:val="multilevel"/>
    <w:tmpl w:val="69902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D9"/>
    <w:rsid w:val="00037B9F"/>
    <w:rsid w:val="0008037C"/>
    <w:rsid w:val="000B0112"/>
    <w:rsid w:val="001267D9"/>
    <w:rsid w:val="00143DBD"/>
    <w:rsid w:val="00174F38"/>
    <w:rsid w:val="001D2DEC"/>
    <w:rsid w:val="00366ECB"/>
    <w:rsid w:val="0036769A"/>
    <w:rsid w:val="0045665F"/>
    <w:rsid w:val="00491236"/>
    <w:rsid w:val="00495513"/>
    <w:rsid w:val="004D1838"/>
    <w:rsid w:val="004D68AF"/>
    <w:rsid w:val="004E3102"/>
    <w:rsid w:val="005F295A"/>
    <w:rsid w:val="00616B4E"/>
    <w:rsid w:val="00665F9B"/>
    <w:rsid w:val="006E7233"/>
    <w:rsid w:val="00740007"/>
    <w:rsid w:val="008027D8"/>
    <w:rsid w:val="00805283"/>
    <w:rsid w:val="00866BD1"/>
    <w:rsid w:val="0087416D"/>
    <w:rsid w:val="00930FD0"/>
    <w:rsid w:val="009D1BC5"/>
    <w:rsid w:val="00A207D0"/>
    <w:rsid w:val="00A52E2A"/>
    <w:rsid w:val="00A84F1C"/>
    <w:rsid w:val="00AF09C6"/>
    <w:rsid w:val="00B33D04"/>
    <w:rsid w:val="00BC6E62"/>
    <w:rsid w:val="00BE5680"/>
    <w:rsid w:val="00C205B6"/>
    <w:rsid w:val="00C47B75"/>
    <w:rsid w:val="00CD3534"/>
    <w:rsid w:val="00CE1359"/>
    <w:rsid w:val="00CF4239"/>
    <w:rsid w:val="00D26A08"/>
    <w:rsid w:val="00D52044"/>
    <w:rsid w:val="00DA6903"/>
    <w:rsid w:val="00E05111"/>
    <w:rsid w:val="00E06039"/>
    <w:rsid w:val="00EE295C"/>
    <w:rsid w:val="00F203AB"/>
    <w:rsid w:val="00F5797C"/>
    <w:rsid w:val="00F9334E"/>
    <w:rsid w:val="00F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8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6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37B9F"/>
    <w:pPr>
      <w:spacing w:before="100" w:beforeAutospacing="1" w:after="100" w:afterAutospacing="1"/>
    </w:pPr>
    <w:rPr>
      <w:rFonts w:eastAsiaTheme="minorEastAsia"/>
    </w:rPr>
  </w:style>
  <w:style w:type="character" w:styleId="a5">
    <w:name w:val="Hyperlink"/>
    <w:basedOn w:val="a0"/>
    <w:uiPriority w:val="99"/>
    <w:semiHidden/>
    <w:unhideWhenUsed/>
    <w:rsid w:val="00037B9F"/>
    <w:rPr>
      <w:color w:val="0000FF"/>
      <w:u w:val="single"/>
    </w:rPr>
  </w:style>
  <w:style w:type="character" w:styleId="a6">
    <w:name w:val="Strong"/>
    <w:basedOn w:val="a0"/>
    <w:uiPriority w:val="22"/>
    <w:qFormat/>
    <w:rsid w:val="00BE5680"/>
    <w:rPr>
      <w:b/>
      <w:bCs/>
    </w:rPr>
  </w:style>
  <w:style w:type="character" w:customStyle="1" w:styleId="a7">
    <w:name w:val="Основной текст_"/>
    <w:basedOn w:val="a0"/>
    <w:link w:val="9"/>
    <w:rsid w:val="00930F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7"/>
    <w:rsid w:val="00930FD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8"/>
    <w:basedOn w:val="a7"/>
    <w:rsid w:val="00930FD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9">
    <w:name w:val="Основной текст9"/>
    <w:basedOn w:val="a"/>
    <w:link w:val="a7"/>
    <w:rsid w:val="00930FD0"/>
    <w:pPr>
      <w:widowControl w:val="0"/>
      <w:shd w:val="clear" w:color="auto" w:fill="FFFFFF"/>
      <w:spacing w:before="300" w:line="312" w:lineRule="exact"/>
      <w:jc w:val="both"/>
    </w:pPr>
    <w:rPr>
      <w:sz w:val="26"/>
      <w:szCs w:val="26"/>
      <w:lang w:eastAsia="en-US"/>
    </w:rPr>
  </w:style>
  <w:style w:type="paragraph" w:customStyle="1" w:styleId="1">
    <w:name w:val="Основной текст1"/>
    <w:basedOn w:val="a"/>
    <w:rsid w:val="004D1838"/>
    <w:pPr>
      <w:widowControl w:val="0"/>
      <w:shd w:val="clear" w:color="auto" w:fill="FFFFFF"/>
      <w:spacing w:after="180" w:line="210" w:lineRule="exact"/>
      <w:jc w:val="both"/>
    </w:pPr>
    <w:rPr>
      <w:color w:val="000000"/>
      <w:sz w:val="17"/>
      <w:szCs w:val="17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6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37B9F"/>
    <w:pPr>
      <w:spacing w:before="100" w:beforeAutospacing="1" w:after="100" w:afterAutospacing="1"/>
    </w:pPr>
    <w:rPr>
      <w:rFonts w:eastAsiaTheme="minorEastAsia"/>
    </w:rPr>
  </w:style>
  <w:style w:type="character" w:styleId="a5">
    <w:name w:val="Hyperlink"/>
    <w:basedOn w:val="a0"/>
    <w:uiPriority w:val="99"/>
    <w:semiHidden/>
    <w:unhideWhenUsed/>
    <w:rsid w:val="00037B9F"/>
    <w:rPr>
      <w:color w:val="0000FF"/>
      <w:u w:val="single"/>
    </w:rPr>
  </w:style>
  <w:style w:type="character" w:styleId="a6">
    <w:name w:val="Strong"/>
    <w:basedOn w:val="a0"/>
    <w:uiPriority w:val="22"/>
    <w:qFormat/>
    <w:rsid w:val="00BE5680"/>
    <w:rPr>
      <w:b/>
      <w:bCs/>
    </w:rPr>
  </w:style>
  <w:style w:type="character" w:customStyle="1" w:styleId="a7">
    <w:name w:val="Основной текст_"/>
    <w:basedOn w:val="a0"/>
    <w:link w:val="9"/>
    <w:rsid w:val="00930F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7"/>
    <w:rsid w:val="00930FD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8"/>
    <w:basedOn w:val="a7"/>
    <w:rsid w:val="00930FD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9">
    <w:name w:val="Основной текст9"/>
    <w:basedOn w:val="a"/>
    <w:link w:val="a7"/>
    <w:rsid w:val="00930FD0"/>
    <w:pPr>
      <w:widowControl w:val="0"/>
      <w:shd w:val="clear" w:color="auto" w:fill="FFFFFF"/>
      <w:spacing w:before="300" w:line="312" w:lineRule="exact"/>
      <w:jc w:val="both"/>
    </w:pPr>
    <w:rPr>
      <w:sz w:val="26"/>
      <w:szCs w:val="26"/>
      <w:lang w:eastAsia="en-US"/>
    </w:rPr>
  </w:style>
  <w:style w:type="paragraph" w:customStyle="1" w:styleId="1">
    <w:name w:val="Основной текст1"/>
    <w:basedOn w:val="a"/>
    <w:rsid w:val="004D1838"/>
    <w:pPr>
      <w:widowControl w:val="0"/>
      <w:shd w:val="clear" w:color="auto" w:fill="FFFFFF"/>
      <w:spacing w:after="180" w:line="210" w:lineRule="exact"/>
      <w:jc w:val="both"/>
    </w:pPr>
    <w:rPr>
      <w:color w:val="000000"/>
      <w:sz w:val="17"/>
      <w:szCs w:val="17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kadry2</cp:lastModifiedBy>
  <cp:revision>3</cp:revision>
  <cp:lastPrinted>2024-11-13T11:53:00Z</cp:lastPrinted>
  <dcterms:created xsi:type="dcterms:W3CDTF">2024-11-13T11:48:00Z</dcterms:created>
  <dcterms:modified xsi:type="dcterms:W3CDTF">2024-11-13T11:53:00Z</dcterms:modified>
</cp:coreProperties>
</file>